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5E" w:rsidRPr="00236823" w:rsidRDefault="00631A5E" w:rsidP="00631A5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r w:rsidRPr="002368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БЮДЖЕТНОЕ </w:t>
      </w:r>
      <w:r w:rsidRPr="00236823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ДОШКОЛЬНОЕ </w:t>
      </w:r>
      <w:proofErr w:type="gramStart"/>
      <w:r w:rsidRPr="00236823">
        <w:rPr>
          <w:rFonts w:ascii="Times New Roman" w:hAnsi="Times New Roman" w:cs="Times New Roman"/>
          <w:b/>
          <w:bCs/>
          <w:sz w:val="24"/>
          <w:szCs w:val="24"/>
        </w:rPr>
        <w:t>ОБРАЗОВАТЕЛЬНОЕ  УЧРЕЖДЕНИЕ</w:t>
      </w:r>
      <w:proofErr w:type="gramEnd"/>
      <w:r w:rsidRPr="00236823">
        <w:rPr>
          <w:rFonts w:ascii="Times New Roman" w:hAnsi="Times New Roman" w:cs="Times New Roman"/>
          <w:b/>
          <w:bCs/>
          <w:sz w:val="24"/>
          <w:szCs w:val="24"/>
        </w:rPr>
        <w:t xml:space="preserve"> БАРАБИНСКОГО РАЙОНА НОВОСИБИРСКОЙ ОБЛАСТИ</w:t>
      </w:r>
    </w:p>
    <w:p w:rsidR="00631A5E" w:rsidRPr="00236823" w:rsidRDefault="00631A5E" w:rsidP="00631A5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«ДЕТСКИЙ САД КОМБИНИРОВАННОГО ВИДА №7 «РАДУГА»</w:t>
      </w: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447F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Календарно – тематический план</w:t>
      </w:r>
    </w:p>
    <w:p w:rsidR="0005447F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 развитию связной речи у детей старшего дошкольного возраста посредством ТРИЗ-технологий</w:t>
      </w: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600384</wp:posOffset>
            </wp:positionH>
            <wp:positionV relativeFrom="paragraph">
              <wp:posOffset>209121</wp:posOffset>
            </wp:positionV>
            <wp:extent cx="2494280" cy="1297459"/>
            <wp:effectExtent l="0" t="0" r="0" b="0"/>
            <wp:wrapNone/>
            <wp:docPr id="2" name="Рисунок 2" descr="https://avatars.mds.yandex.net/i?id=e10d14fdc13c38a0170c8f61a4e9caecd00d1c7a-1248003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e10d14fdc13c38a0170c8f61a4e9caecd00d1c7a-1248003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671" cy="130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 w:rsidP="00631A5E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 w:rsidP="00631A5E">
      <w:pPr>
        <w:pStyle w:val="a4"/>
        <w:jc w:val="center"/>
        <w:rPr>
          <w:rStyle w:val="c3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Style w:val="c3"/>
          <w:bCs/>
          <w:color w:val="000000"/>
          <w:sz w:val="28"/>
          <w:szCs w:val="28"/>
        </w:rPr>
        <w:t xml:space="preserve">   </w:t>
      </w: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  <w:r w:rsidRPr="001C3C98">
        <w:rPr>
          <w:rStyle w:val="c3"/>
          <w:bCs/>
          <w:color w:val="000000"/>
          <w:sz w:val="28"/>
          <w:szCs w:val="28"/>
        </w:rPr>
        <w:t>Подготовила: Герасименко Тамара Александровна</w:t>
      </w: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Default="00631A5E" w:rsidP="00631A5E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631A5E" w:rsidRPr="00631A5E" w:rsidRDefault="00631A5E" w:rsidP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1A5E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г. Барабинск</w:t>
      </w:r>
      <w:r w:rsidR="00814D74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, 2020</w:t>
      </w: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1A5E" w:rsidRDefault="00631A5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447F" w:rsidRDefault="00631A5E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связной диалогической и монологической речи у дошкольников посредством ТРИЗ-технологий.</w:t>
      </w:r>
    </w:p>
    <w:p w:rsidR="00B3065F" w:rsidRPr="00B3065F" w:rsidRDefault="00B3065F" w:rsidP="00B3065F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B3065F" w:rsidRPr="00B3065F" w:rsidRDefault="00B3065F" w:rsidP="00B3065F">
      <w:pPr>
        <w:numPr>
          <w:ilvl w:val="0"/>
          <w:numId w:val="8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оздать в группе обогащённую развивающую предметно-пространственную среду в соответствии с требованиями ФГОС ДО;</w:t>
      </w:r>
    </w:p>
    <w:p w:rsidR="00B3065F" w:rsidRPr="00B3065F" w:rsidRDefault="00B3065F" w:rsidP="00B3065F">
      <w:pPr>
        <w:numPr>
          <w:ilvl w:val="0"/>
          <w:numId w:val="8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ривлекать семьи воспитанников к участию в образовательном процессе ДОУ с поддержкой образовательных инициатив семей;</w:t>
      </w:r>
    </w:p>
    <w:p w:rsidR="00B3065F" w:rsidRPr="00B3065F" w:rsidRDefault="00B3065F" w:rsidP="00B3065F">
      <w:pPr>
        <w:numPr>
          <w:ilvl w:val="0"/>
          <w:numId w:val="8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обуждать детей к речевой активности в процессе игрового и делового общения со взрослыми и сверстниками;</w:t>
      </w:r>
    </w:p>
    <w:p w:rsidR="00B3065F" w:rsidRPr="00B3065F" w:rsidRDefault="00B3065F" w:rsidP="00B3065F">
      <w:pPr>
        <w:numPr>
          <w:ilvl w:val="0"/>
          <w:numId w:val="8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связную монологическую речь; упражнять детей в составлении повествовательного рассказа по игрушке, картинам, из личного и коллективного опыта с использованием моделей;</w:t>
      </w:r>
    </w:p>
    <w:p w:rsidR="00B3065F" w:rsidRPr="00B3065F" w:rsidRDefault="00B3065F" w:rsidP="00B3065F">
      <w:pPr>
        <w:numPr>
          <w:ilvl w:val="0"/>
          <w:numId w:val="8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тимулировать и развивать речевое творчество детей;</w:t>
      </w:r>
    </w:p>
    <w:p w:rsidR="00B3065F" w:rsidRPr="00B3065F" w:rsidRDefault="00B3065F" w:rsidP="00B3065F">
      <w:pPr>
        <w:numPr>
          <w:ilvl w:val="0"/>
          <w:numId w:val="8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словарь за счёт расширения представлений о явлениях социальной жизни, взаимоотношениях и характерах людей;</w:t>
      </w:r>
    </w:p>
    <w:p w:rsidR="00B3065F" w:rsidRPr="00C407EC" w:rsidRDefault="00B3065F" w:rsidP="00B3065F">
      <w:pPr>
        <w:numPr>
          <w:ilvl w:val="0"/>
          <w:numId w:val="8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овершенствовать умение участвовать в коллективных разговорах.</w:t>
      </w:r>
    </w:p>
    <w:p w:rsidR="00C407EC" w:rsidRPr="00B3065F" w:rsidRDefault="00C407EC" w:rsidP="00C407EC">
      <w:pPr>
        <w:shd w:val="clear" w:color="auto" w:fill="FFFFFF"/>
        <w:suppressAutoHyphens w:val="0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3065F" w:rsidRPr="00B3065F" w:rsidRDefault="00B3065F" w:rsidP="00B3065F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программы учтены основные </w:t>
      </w:r>
      <w:r w:rsidRPr="00B30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принципы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дошкольного образования.</w:t>
      </w:r>
    </w:p>
    <w:p w:rsidR="00B3065F" w:rsidRPr="00B3065F" w:rsidRDefault="00B3065F" w:rsidP="00B3065F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(амплификация) детского развития разнообразными впечатлениями в процессе разных видов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065F" w:rsidRPr="00B3065F" w:rsidRDefault="00B3065F" w:rsidP="00B3065F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065F" w:rsidRPr="00B3065F" w:rsidRDefault="00B3065F" w:rsidP="00B3065F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и сотрудничество детей и взрослых, признание ребёнка полноценным участником (субъектом) 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отношений.</w:t>
      </w:r>
    </w:p>
    <w:p w:rsidR="00B3065F" w:rsidRPr="00B3065F" w:rsidRDefault="00B3065F" w:rsidP="00B3065F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инициативы детей в различных видах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065F" w:rsidRPr="00B3065F" w:rsidRDefault="00B3065F" w:rsidP="00B3065F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семьями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065F" w:rsidRPr="00B3065F" w:rsidRDefault="00B3065F" w:rsidP="00B3065F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социокультурным нормам, традициям семьи, общества и государства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065F" w:rsidRPr="00B3065F" w:rsidRDefault="00B3065F" w:rsidP="00B3065F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познавательных интересов и познавательных действий ребёнка в различных видах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065F" w:rsidRPr="00B3065F" w:rsidRDefault="00B3065F" w:rsidP="00B3065F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B3065F" w:rsidRPr="00C407EC" w:rsidRDefault="00B3065F" w:rsidP="00B3065F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 этнокультурной ситуации развития детей.</w:t>
      </w:r>
    </w:p>
    <w:p w:rsidR="00C407EC" w:rsidRPr="00B3065F" w:rsidRDefault="00C407EC" w:rsidP="00C407EC">
      <w:pPr>
        <w:shd w:val="clear" w:color="auto" w:fill="FFFFFF"/>
        <w:suppressAutoHyphens w:val="0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3065F" w:rsidRPr="00B3065F" w:rsidRDefault="00B3065F" w:rsidP="00B3065F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направлено на удовлетворение ведущих социальных </w:t>
      </w:r>
      <w:r w:rsidRPr="00B30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потребностей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старших дошкольников, а именно:</w:t>
      </w:r>
    </w:p>
    <w:p w:rsidR="00B3065F" w:rsidRPr="00B3065F" w:rsidRDefault="00B3065F" w:rsidP="00B3065F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положительных эмоциональных контактах с окружающими;</w:t>
      </w:r>
    </w:p>
    <w:p w:rsidR="00B3065F" w:rsidRPr="00B3065F" w:rsidRDefault="00B3065F" w:rsidP="00B3065F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активном познании и информационном обмене;</w:t>
      </w:r>
    </w:p>
    <w:p w:rsidR="00B3065F" w:rsidRPr="00B3065F" w:rsidRDefault="00B3065F" w:rsidP="00B3065F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самостоятельности и разнообразной деятельности по интересам;</w:t>
      </w:r>
    </w:p>
    <w:p w:rsidR="00B3065F" w:rsidRPr="00B3065F" w:rsidRDefault="00B3065F" w:rsidP="00B3065F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активном общении и сотрудничестве со взрослыми и сверстниками;</w:t>
      </w:r>
    </w:p>
    <w:p w:rsidR="00B3065F" w:rsidRPr="00C407EC" w:rsidRDefault="00B3065F" w:rsidP="00B3065F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самоутверждении, самореализации и признании своих достижений со стороны взрослых и сверстников.</w:t>
      </w:r>
    </w:p>
    <w:p w:rsidR="00C407EC" w:rsidRPr="00B3065F" w:rsidRDefault="00C407EC" w:rsidP="00C407EC">
      <w:pPr>
        <w:shd w:val="clear" w:color="auto" w:fill="FFFFFF"/>
        <w:suppressAutoHyphens w:val="0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3065F" w:rsidRPr="00B3065F" w:rsidRDefault="00B3065F" w:rsidP="00B3065F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Особенности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30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организации образовательного процесса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группе в ходе реализации программы:</w:t>
      </w:r>
    </w:p>
    <w:p w:rsidR="00B3065F" w:rsidRPr="00B3065F" w:rsidRDefault="00B3065F" w:rsidP="00B3065F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бразовательный процесс осуществляется на всём протяжении пребывания детей в ДОУ.</w:t>
      </w:r>
    </w:p>
    <w:p w:rsidR="00B3065F" w:rsidRPr="00B3065F" w:rsidRDefault="00B3065F" w:rsidP="00B3065F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роцесс развития обеспечивается в различных видах общения, в игре, в познавательно-исследовательской и других видах деятельности.</w:t>
      </w:r>
    </w:p>
    <w:p w:rsidR="00B3065F" w:rsidRPr="00B3065F" w:rsidRDefault="00B3065F" w:rsidP="00B3065F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 образовательного процесса охватывает пять взаимодополняющих областей и предполагает интеграцию деятельности педагогов, родителей, других представителей социума.</w:t>
      </w:r>
    </w:p>
    <w:p w:rsidR="00B3065F" w:rsidRPr="00B3065F" w:rsidRDefault="00B3065F" w:rsidP="00B3065F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бразовательный процесс строится на основе партнёрского характера взаимодействия участников образовательных отношений;</w:t>
      </w:r>
    </w:p>
    <w:p w:rsidR="00B3065F" w:rsidRPr="0077192A" w:rsidRDefault="00B3065F" w:rsidP="00B3065F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 создают «ситуацию успеха» для каждого ребёнка, которая побуждает к активности, инициативности и самостоятельности в речевом взаимодействии с взрослыми и сверстниками, т.е.  обеспечивает детям позицию суб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ъекта разных видов деятельности.</w:t>
      </w:r>
    </w:p>
    <w:p w:rsidR="0077192A" w:rsidRPr="00B3065F" w:rsidRDefault="0077192A" w:rsidP="0077192A">
      <w:p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3065F" w:rsidRPr="00B3065F" w:rsidRDefault="00B3065F" w:rsidP="00B3065F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с учётом </w:t>
      </w:r>
      <w:r w:rsidRPr="00B30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традиций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сложились в группе на протяжении её существования:</w:t>
      </w:r>
    </w:p>
    <w:p w:rsidR="00B3065F" w:rsidRPr="00B3065F" w:rsidRDefault="00B3065F" w:rsidP="00B3065F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каждому ребёнку;</w:t>
      </w:r>
    </w:p>
    <w:p w:rsidR="00B3065F" w:rsidRPr="00B3065F" w:rsidRDefault="00B3065F" w:rsidP="00B3065F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комфортных условий для детей в соответствии с их потребностями и особенностями;</w:t>
      </w:r>
    </w:p>
    <w:p w:rsidR="00B3065F" w:rsidRPr="00B3065F" w:rsidRDefault="00B3065F" w:rsidP="00B3065F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ценностное отношение к продуктам детской деятельности;</w:t>
      </w:r>
    </w:p>
    <w:p w:rsidR="00B3065F" w:rsidRPr="00B3065F" w:rsidRDefault="00B3065F" w:rsidP="00B3065F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сотрудничество с родителями, основанное на доверительном, партнёрском взаимодействии педагогов и семей воспитанников;</w:t>
      </w:r>
    </w:p>
    <w:p w:rsidR="00B3065F" w:rsidRPr="00B3065F" w:rsidRDefault="00B3065F" w:rsidP="00B3065F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в жизни группы и детского сада;</w:t>
      </w:r>
    </w:p>
    <w:p w:rsidR="00B3065F" w:rsidRPr="00B3065F" w:rsidRDefault="00B3065F" w:rsidP="00B3065F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совместных с родителями мероприятий для детей (досуги, развлечения, совместное творчество, занятия в детско-родительских группах);</w:t>
      </w:r>
    </w:p>
    <w:p w:rsidR="00B3065F" w:rsidRPr="00B3065F" w:rsidRDefault="00B3065F" w:rsidP="00B3065F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участие группы в творческих неделях, смотрах-конкурсах, выставках, других мероприятиях ДОУ;</w:t>
      </w:r>
    </w:p>
    <w:p w:rsidR="00B3065F" w:rsidRPr="00B3065F" w:rsidRDefault="00B3065F" w:rsidP="00B3065F">
      <w:pPr>
        <w:numPr>
          <w:ilvl w:val="0"/>
          <w:numId w:val="13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открытых мероприятий для коллег;</w:t>
      </w:r>
    </w:p>
    <w:p w:rsidR="00B3065F" w:rsidRPr="00B3065F" w:rsidRDefault="00B3065F" w:rsidP="00B3065F">
      <w:pPr>
        <w:numPr>
          <w:ilvl w:val="0"/>
          <w:numId w:val="13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зучение и внедрение инновационных методик и технологий;</w:t>
      </w:r>
    </w:p>
    <w:p w:rsidR="00B3065F" w:rsidRPr="00B3065F" w:rsidRDefault="00B3065F" w:rsidP="00B3065F">
      <w:pPr>
        <w:numPr>
          <w:ilvl w:val="0"/>
          <w:numId w:val="13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нтеграция деятельности педагогов ДОУ (учителя-логопеда, педагога-психолога, воспитателя по изобразительной деятельности и других) для повышения эффективности и качества образовательного процесса.</w:t>
      </w:r>
    </w:p>
    <w:p w:rsidR="00B3065F" w:rsidRPr="00B3065F" w:rsidRDefault="00B3065F" w:rsidP="00B3065F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определении цели, задач, содержания программы учтены </w:t>
      </w:r>
      <w:r w:rsidRPr="00B30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возрастные особенности</w:t>
      </w:r>
      <w:r w:rsidRPr="00B30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шестого года жизни.</w:t>
      </w:r>
    </w:p>
    <w:p w:rsidR="00B3065F" w:rsidRPr="00B3065F" w:rsidRDefault="00B3065F" w:rsidP="00B3065F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B30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детей 5-6 лет характерно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3065F" w:rsidRPr="00B3065F" w:rsidRDefault="00B3065F" w:rsidP="00B3065F">
      <w:pPr>
        <w:numPr>
          <w:ilvl w:val="0"/>
          <w:numId w:val="14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возможности саморегуляции, когда дети начинают предъявлять к себе те требования, которые раньше предъявлялись им взрослыми;</w:t>
      </w:r>
    </w:p>
    <w:p w:rsidR="00B3065F" w:rsidRPr="00B3065F" w:rsidRDefault="00B3065F" w:rsidP="00B3065F">
      <w:pPr>
        <w:numPr>
          <w:ilvl w:val="0"/>
          <w:numId w:val="14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осознание общепринятых норм и правил поведения, формирование социальных представлений морального плана;</w:t>
      </w:r>
    </w:p>
    <w:p w:rsidR="00B3065F" w:rsidRPr="00B3065F" w:rsidRDefault="00B3065F" w:rsidP="00B3065F">
      <w:pPr>
        <w:numPr>
          <w:ilvl w:val="0"/>
          <w:numId w:val="14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испытывают высокую потребность в общении со сверстниками, в деятельности ориентируются на сверстников;</w:t>
      </w:r>
    </w:p>
    <w:p w:rsidR="00B3065F" w:rsidRPr="00B3065F" w:rsidRDefault="00B3065F" w:rsidP="00B3065F">
      <w:pPr>
        <w:numPr>
          <w:ilvl w:val="0"/>
          <w:numId w:val="14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существенное место занимает совместное обсуждение правил игры, игровые действия отличаются разнообразием; вне игры общение становится менее ситуативным;  </w:t>
      </w:r>
    </w:p>
    <w:p w:rsidR="00B3065F" w:rsidRPr="00B3065F" w:rsidRDefault="00B3065F" w:rsidP="00B3065F">
      <w:pPr>
        <w:numPr>
          <w:ilvl w:val="0"/>
          <w:numId w:val="15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преобладает наглядно-образное мышление, которое позволяет решать сложные задачи с использованием обобщенных наглядных средств (моделей, схем, чертежей);</w:t>
      </w:r>
    </w:p>
    <w:p w:rsidR="00B3065F" w:rsidRPr="00B3065F" w:rsidRDefault="00B3065F" w:rsidP="00B3065F">
      <w:pPr>
        <w:numPr>
          <w:ilvl w:val="0"/>
          <w:numId w:val="15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строят игровые и деловые диалоги, осваивают правила речевого этикета, пользуются прямой и косвенной речью;</w:t>
      </w:r>
    </w:p>
    <w:p w:rsidR="00B3065F" w:rsidRPr="00B3065F" w:rsidRDefault="00B3065F" w:rsidP="00B3065F">
      <w:pPr>
        <w:numPr>
          <w:ilvl w:val="0"/>
          <w:numId w:val="15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способны передать в описательных и повествовательных монологах состояние героя, его настроение, отношение к событию, используя эпитеты и сравнения;</w:t>
      </w:r>
    </w:p>
    <w:p w:rsidR="00B3065F" w:rsidRPr="00B3065F" w:rsidRDefault="00B3065F" w:rsidP="00B3065F">
      <w:pPr>
        <w:numPr>
          <w:ilvl w:val="0"/>
          <w:numId w:val="15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проявления становятся более осознанными и направленными, образные средства выразительности продумываются и подбираются детьми сознательно;</w:t>
      </w:r>
    </w:p>
    <w:p w:rsidR="00B3065F" w:rsidRPr="00B3065F" w:rsidRDefault="00B3065F" w:rsidP="00B3065F">
      <w:pPr>
        <w:numPr>
          <w:ilvl w:val="0"/>
          <w:numId w:val="6"/>
        </w:numPr>
        <w:shd w:val="clear" w:color="auto" w:fill="FFFFFF"/>
        <w:suppressAutoHyphens w:val="0"/>
        <w:spacing w:before="30" w:after="30" w:line="240" w:lineRule="auto"/>
        <w:ind w:left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разных </w:t>
      </w:r>
      <w:r w:rsidR="00C407EC"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 продуктивной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замысел ведет за собой изображение.</w:t>
      </w:r>
    </w:p>
    <w:p w:rsidR="00B3065F" w:rsidRPr="00B3065F" w:rsidRDefault="00B3065F" w:rsidP="00B3065F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детей 6-7 лет характерно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3065F" w:rsidRPr="00B3065F" w:rsidRDefault="00B3065F" w:rsidP="00B3065F">
      <w:pPr>
        <w:numPr>
          <w:ilvl w:val="0"/>
          <w:numId w:val="16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устойчивых социально-нравственных чувств и эмоций. Эмоции детей глубоки и разнообразны по содержанию;</w:t>
      </w:r>
    </w:p>
    <w:p w:rsidR="00B3065F" w:rsidRPr="00B3065F" w:rsidRDefault="00B3065F" w:rsidP="00B3065F">
      <w:pPr>
        <w:numPr>
          <w:ilvl w:val="0"/>
          <w:numId w:val="16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способны регулировать собственное поведение. Оно становится менее ситуативным, выстраивается с учётом интересов и потребностей других людей;</w:t>
      </w:r>
    </w:p>
    <w:p w:rsidR="00B3065F" w:rsidRPr="00B3065F" w:rsidRDefault="00B3065F" w:rsidP="00B3065F">
      <w:pPr>
        <w:numPr>
          <w:ilvl w:val="0"/>
          <w:numId w:val="16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со сверстниками носят избирательный характер;</w:t>
      </w:r>
    </w:p>
    <w:p w:rsidR="00B3065F" w:rsidRPr="00B3065F" w:rsidRDefault="00B3065F" w:rsidP="00B3065F">
      <w:pPr>
        <w:numPr>
          <w:ilvl w:val="0"/>
          <w:numId w:val="16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старших дошкольников отражают сложные социальные события. Дети вступают в игровое взаимодействие с несколькими партнёрами по игре, исполняя как главную, так и подчинённую роль;</w:t>
      </w:r>
    </w:p>
    <w:p w:rsidR="00B3065F" w:rsidRPr="00B3065F" w:rsidRDefault="00B3065F" w:rsidP="00B3065F">
      <w:pPr>
        <w:numPr>
          <w:ilvl w:val="0"/>
          <w:numId w:val="16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способны целенаправленно и последовательно обследовать внешние особенности объектов, при этом они ориентируются не на единичные признаки, а их комплекс;</w:t>
      </w:r>
    </w:p>
    <w:p w:rsidR="00B3065F" w:rsidRPr="00B3065F" w:rsidRDefault="00B3065F" w:rsidP="00B3065F">
      <w:pPr>
        <w:numPr>
          <w:ilvl w:val="0"/>
          <w:numId w:val="16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воображение становится богаче и оригинальней, а с другой стороны – более логичным и последовательным. Дети устанавливают причинно-следственные связи между объектами, событиями и явлениями окружающего мира;</w:t>
      </w:r>
    </w:p>
    <w:p w:rsidR="00B3065F" w:rsidRPr="00B3065F" w:rsidRDefault="00B3065F" w:rsidP="00B3065F">
      <w:pPr>
        <w:numPr>
          <w:ilvl w:val="0"/>
          <w:numId w:val="17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становится подлинным средством общения, познавательной деятельности, планирования и регуляции поведения;</w:t>
      </w:r>
    </w:p>
    <w:p w:rsidR="00B3065F" w:rsidRPr="00B3065F" w:rsidRDefault="00B3065F" w:rsidP="00B3065F">
      <w:pPr>
        <w:numPr>
          <w:ilvl w:val="0"/>
          <w:numId w:val="17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речевые умения позволяют полноценно общаться с разным контингентом людей. Дети используют сложные предложения, в диалоге исчерпывающе отвечают на вопросы, сами задают вопросы, согласуют свои реплики с другими; последовательно и связно пересказывают рассказы и сказки;</w:t>
      </w:r>
    </w:p>
    <w:p w:rsidR="00B3065F" w:rsidRPr="00B3065F" w:rsidRDefault="00B3065F" w:rsidP="00B3065F">
      <w:pPr>
        <w:pStyle w:val="aa"/>
        <w:numPr>
          <w:ilvl w:val="0"/>
          <w:numId w:val="18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музыкально-художественная деятельность отличается большой самостоятельностью;</w:t>
      </w:r>
    </w:p>
    <w:p w:rsidR="00B3065F" w:rsidRPr="00C407EC" w:rsidRDefault="00B3065F" w:rsidP="00B3065F">
      <w:pPr>
        <w:pStyle w:val="aa"/>
        <w:numPr>
          <w:ilvl w:val="0"/>
          <w:numId w:val="18"/>
        </w:num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продуктивной деятельности дети знают, </w:t>
      </w:r>
      <w:r w:rsidR="0077192A"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хотя</w:t>
      </w:r>
      <w:r w:rsidR="0077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изобразить, целенаправленно следуют к своей цели, преодолевая препятствия, и не отказываются от своего замысла, который теперь становится опережающим.</w:t>
      </w:r>
    </w:p>
    <w:p w:rsidR="00C407EC" w:rsidRPr="0077192A" w:rsidRDefault="00C407EC" w:rsidP="00C407EC">
      <w:pPr>
        <w:pStyle w:val="aa"/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7192A" w:rsidRPr="00C05B68" w:rsidRDefault="0077192A" w:rsidP="00C407EC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9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разработана на два года и состоит из четырех блоков.  В первый год предполагается изучить первый и второй блоки: п</w:t>
      </w:r>
      <w:r w:rsidRPr="0077192A">
        <w:rPr>
          <w:rFonts w:ascii="Times New Roman" w:hAnsi="Times New Roman" w:cs="Times New Roman"/>
          <w:sz w:val="28"/>
          <w:szCs w:val="28"/>
        </w:rPr>
        <w:t>ервый блок направлен на обучение детей созданию образных характеристик объектов</w:t>
      </w:r>
      <w:r>
        <w:rPr>
          <w:rFonts w:ascii="Times New Roman" w:hAnsi="Times New Roman" w:cs="Times New Roman"/>
          <w:sz w:val="28"/>
          <w:szCs w:val="28"/>
        </w:rPr>
        <w:t>; в</w:t>
      </w:r>
      <w:r w:rsidRPr="009D5367">
        <w:rPr>
          <w:rFonts w:ascii="Times New Roman" w:hAnsi="Times New Roman" w:cs="Times New Roman"/>
          <w:sz w:val="28"/>
          <w:szCs w:val="28"/>
        </w:rPr>
        <w:t xml:space="preserve"> процессе реализации второго блока дети </w:t>
      </w:r>
      <w:r w:rsidR="00856A20">
        <w:rPr>
          <w:rFonts w:ascii="Times New Roman" w:hAnsi="Times New Roman" w:cs="Times New Roman"/>
          <w:sz w:val="28"/>
          <w:szCs w:val="28"/>
        </w:rPr>
        <w:t>изучают противоречия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второй год обучения необходимо изучить третий и четвертый блоки: </w:t>
      </w:r>
      <w:r w:rsidRPr="00C05B68">
        <w:rPr>
          <w:rFonts w:ascii="Times New Roman" w:hAnsi="Times New Roman" w:cs="Times New Roman"/>
          <w:sz w:val="28"/>
          <w:szCs w:val="28"/>
        </w:rPr>
        <w:t>в рамках</w:t>
      </w:r>
      <w:r w:rsidR="00856A20">
        <w:rPr>
          <w:rFonts w:ascii="Times New Roman" w:hAnsi="Times New Roman" w:cs="Times New Roman"/>
          <w:sz w:val="28"/>
          <w:szCs w:val="28"/>
        </w:rPr>
        <w:t xml:space="preserve">      </w:t>
      </w:r>
      <w:r w:rsidRPr="00C05B68">
        <w:rPr>
          <w:rFonts w:ascii="Times New Roman" w:hAnsi="Times New Roman" w:cs="Times New Roman"/>
          <w:sz w:val="28"/>
          <w:szCs w:val="28"/>
        </w:rPr>
        <w:t xml:space="preserve"> третьего блока</w:t>
      </w:r>
      <w:r w:rsidRPr="0077192A">
        <w:rPr>
          <w:rFonts w:ascii="Times New Roman" w:hAnsi="Times New Roman" w:cs="Times New Roman"/>
          <w:sz w:val="28"/>
          <w:szCs w:val="28"/>
        </w:rPr>
        <w:t xml:space="preserve"> </w:t>
      </w:r>
      <w:r w:rsidRPr="00C05B68">
        <w:rPr>
          <w:rFonts w:ascii="Times New Roman" w:hAnsi="Times New Roman" w:cs="Times New Roman"/>
          <w:sz w:val="28"/>
          <w:szCs w:val="28"/>
        </w:rPr>
        <w:t xml:space="preserve">дошкольники обучаются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D5367">
        <w:rPr>
          <w:rFonts w:ascii="Times New Roman" w:hAnsi="Times New Roman" w:cs="Times New Roman"/>
          <w:sz w:val="28"/>
          <w:szCs w:val="28"/>
        </w:rPr>
        <w:t>оставлению</w:t>
      </w:r>
      <w:r w:rsidR="00C407EC">
        <w:rPr>
          <w:rFonts w:ascii="Times New Roman" w:hAnsi="Times New Roman" w:cs="Times New Roman"/>
          <w:sz w:val="28"/>
          <w:szCs w:val="28"/>
        </w:rPr>
        <w:t xml:space="preserve"> </w:t>
      </w:r>
      <w:r w:rsidRPr="00C05B68">
        <w:rPr>
          <w:rFonts w:ascii="Times New Roman" w:hAnsi="Times New Roman" w:cs="Times New Roman"/>
          <w:sz w:val="28"/>
          <w:szCs w:val="28"/>
        </w:rPr>
        <w:t>т</w:t>
      </w:r>
      <w:r w:rsidR="00C407EC">
        <w:rPr>
          <w:rFonts w:ascii="Times New Roman" w:hAnsi="Times New Roman" w:cs="Times New Roman"/>
          <w:sz w:val="28"/>
          <w:szCs w:val="28"/>
        </w:rPr>
        <w:t>ворческих рассказов по картине; ч</w:t>
      </w:r>
      <w:r w:rsidR="00C407EC" w:rsidRPr="00C05B68">
        <w:rPr>
          <w:rFonts w:ascii="Times New Roman" w:hAnsi="Times New Roman" w:cs="Times New Roman"/>
          <w:sz w:val="28"/>
          <w:szCs w:val="28"/>
        </w:rPr>
        <w:t xml:space="preserve">етвертый блок направлен на обучение </w:t>
      </w:r>
      <w:r w:rsidR="00C407EC">
        <w:rPr>
          <w:rFonts w:ascii="Times New Roman" w:hAnsi="Times New Roman" w:cs="Times New Roman"/>
          <w:sz w:val="28"/>
          <w:szCs w:val="28"/>
        </w:rPr>
        <w:t xml:space="preserve">  </w:t>
      </w:r>
      <w:r w:rsidR="00C407EC" w:rsidRPr="00C05B68">
        <w:rPr>
          <w:rFonts w:ascii="Times New Roman" w:hAnsi="Times New Roman" w:cs="Times New Roman"/>
          <w:sz w:val="28"/>
          <w:szCs w:val="28"/>
        </w:rPr>
        <w:t>детей составлению текстов сказочного содержания посредством моделирования,</w:t>
      </w:r>
      <w:r w:rsidR="00C407EC">
        <w:rPr>
          <w:rFonts w:ascii="Times New Roman" w:hAnsi="Times New Roman" w:cs="Times New Roman"/>
          <w:sz w:val="28"/>
          <w:szCs w:val="28"/>
        </w:rPr>
        <w:t xml:space="preserve"> типовых приемов фантазирования.</w:t>
      </w:r>
    </w:p>
    <w:p w:rsidR="0077192A" w:rsidRPr="00C407EC" w:rsidRDefault="0077192A" w:rsidP="0077192A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</w:p>
    <w:p w:rsidR="00B3065F" w:rsidRPr="00B3065F" w:rsidRDefault="00B3065F" w:rsidP="00B3065F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реализации программы.</w:t>
      </w:r>
    </w:p>
    <w:p w:rsidR="00B3065F" w:rsidRPr="00B3065F" w:rsidRDefault="00B3065F" w:rsidP="00C407EC">
      <w:pPr>
        <w:numPr>
          <w:ilvl w:val="0"/>
          <w:numId w:val="20"/>
        </w:numPr>
        <w:shd w:val="clear" w:color="auto" w:fill="FFFFFF"/>
        <w:suppressAutoHyphens w:val="0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проявляют интерес к самостоятельному сочинению творческих рассказов, сказок. Придумывают продолжение, окончание к рассказу, сказке по плану воспитателя, по модели;</w:t>
      </w:r>
    </w:p>
    <w:p w:rsidR="00B3065F" w:rsidRPr="00B3065F" w:rsidRDefault="00B3065F" w:rsidP="00C407EC">
      <w:pPr>
        <w:numPr>
          <w:ilvl w:val="0"/>
          <w:numId w:val="20"/>
        </w:numPr>
        <w:shd w:val="clear" w:color="auto" w:fill="FFFFFF"/>
        <w:suppressAutoHyphens w:val="0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самостоятельно строят игровые и деловые диалоги, пересказывают литературные произведения по ролям, по частям, правильно передавая идею и содержание;</w:t>
      </w:r>
    </w:p>
    <w:p w:rsidR="00B3065F" w:rsidRPr="00B3065F" w:rsidRDefault="00B3065F" w:rsidP="00C407EC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100" w:afterAutospacing="1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воспитателя дети могут определять и воспроизводить логику описательного рассказа о предметах, объектах и явлениях природы с использованием моделирования;</w:t>
      </w:r>
    </w:p>
    <w:p w:rsidR="00B3065F" w:rsidRPr="00B3065F" w:rsidRDefault="00B3065F" w:rsidP="00C407EC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100" w:afterAutospacing="1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используют разные формы речи-рассуждения (доказательство, объяснение, аргументацию) при составлении и отгадывании загадок, в процессе совместных игр, в повседневном общении;</w:t>
      </w:r>
    </w:p>
    <w:p w:rsidR="00B3065F" w:rsidRPr="00B3065F" w:rsidRDefault="00B3065F" w:rsidP="00C407EC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100" w:afterAutospacing="1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0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адекватно оценивают результаты собственной творческой речевой деятельности, доброжелательно относятся к мнениям сверстников; проявляют навыки культуры поведения в процессе коллективного разговора.</w:t>
      </w:r>
    </w:p>
    <w:p w:rsidR="00B3065F" w:rsidRPr="00B3065F" w:rsidRDefault="00B3065F" w:rsidP="00B3065F">
      <w:pPr>
        <w:shd w:val="clear" w:color="auto" w:fill="FFFFFF"/>
        <w:suppressAutoHyphens w:val="0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3065F" w:rsidRDefault="00B3065F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407EC" w:rsidRDefault="00C407EC" w:rsidP="00C407EC">
      <w:pPr>
        <w:shd w:val="clear" w:color="auto" w:fill="FFFFFF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1"/>
          <w:szCs w:val="21"/>
          <w:lang w:eastAsia="ru-RU"/>
        </w:rPr>
      </w:pPr>
    </w:p>
    <w:p w:rsidR="00C407EC" w:rsidRDefault="00C407EC" w:rsidP="00C407EC">
      <w:pPr>
        <w:shd w:val="clear" w:color="auto" w:fill="FFFFFF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1"/>
          <w:szCs w:val="21"/>
          <w:lang w:eastAsia="ru-RU"/>
        </w:rPr>
      </w:pPr>
    </w:p>
    <w:p w:rsidR="00C407EC" w:rsidRDefault="00C407EC" w:rsidP="00C407EC">
      <w:pPr>
        <w:shd w:val="clear" w:color="auto" w:fill="FFFFFF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1"/>
          <w:szCs w:val="21"/>
          <w:lang w:eastAsia="ru-RU"/>
        </w:rPr>
      </w:pPr>
    </w:p>
    <w:p w:rsidR="00C407EC" w:rsidRDefault="00C407EC" w:rsidP="00C407EC">
      <w:pPr>
        <w:shd w:val="clear" w:color="auto" w:fill="FFFFFF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1"/>
          <w:szCs w:val="21"/>
          <w:lang w:eastAsia="ru-RU"/>
        </w:rPr>
      </w:pPr>
    </w:p>
    <w:p w:rsidR="00C407EC" w:rsidRDefault="00C407EC" w:rsidP="00C407EC">
      <w:pPr>
        <w:shd w:val="clear" w:color="auto" w:fill="FFFFFF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1"/>
          <w:szCs w:val="21"/>
          <w:lang w:eastAsia="ru-RU"/>
        </w:rPr>
      </w:pPr>
    </w:p>
    <w:p w:rsidR="00C407EC" w:rsidRDefault="00C407EC" w:rsidP="00C407EC">
      <w:pPr>
        <w:shd w:val="clear" w:color="auto" w:fill="FFFFFF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1"/>
          <w:szCs w:val="21"/>
          <w:lang w:eastAsia="ru-RU"/>
        </w:rPr>
      </w:pPr>
    </w:p>
    <w:p w:rsidR="00C407EC" w:rsidRDefault="00C407EC" w:rsidP="00C407EC">
      <w:pPr>
        <w:shd w:val="clear" w:color="auto" w:fill="FFFFFF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1"/>
          <w:szCs w:val="21"/>
          <w:lang w:eastAsia="ru-RU"/>
        </w:rPr>
      </w:pPr>
    </w:p>
    <w:p w:rsidR="00C407EC" w:rsidRPr="004519D6" w:rsidRDefault="00C407EC" w:rsidP="00C40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с детьми пятого года жизни</w:t>
      </w:r>
    </w:p>
    <w:p w:rsidR="00C407EC" w:rsidRPr="004519D6" w:rsidRDefault="00C407EC" w:rsidP="00C407E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(первый год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1-2 блоки</w:t>
      </w:r>
      <w:r w:rsidRPr="0045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tbl>
      <w:tblPr>
        <w:tblStyle w:val="a9"/>
        <w:tblW w:w="9747" w:type="dxa"/>
        <w:tblLayout w:type="fixed"/>
        <w:tblLook w:val="04A0" w:firstRow="1" w:lastRow="0" w:firstColumn="1" w:lastColumn="0" w:noHBand="0" w:noVBand="1"/>
      </w:tblPr>
      <w:tblGrid>
        <w:gridCol w:w="1041"/>
        <w:gridCol w:w="2586"/>
        <w:gridCol w:w="6120"/>
      </w:tblGrid>
      <w:tr w:rsidR="0005447F">
        <w:tc>
          <w:tcPr>
            <w:tcW w:w="1041" w:type="dxa"/>
          </w:tcPr>
          <w:p w:rsidR="0005447F" w:rsidRDefault="00631A5E" w:rsidP="00C407EC">
            <w:pPr>
              <w:pStyle w:val="a4"/>
              <w:ind w:right="-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ОД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05447F">
        <w:tc>
          <w:tcPr>
            <w:tcW w:w="1041" w:type="dxa"/>
            <w:vMerge w:val="restart"/>
            <w:textDirection w:val="btLr"/>
          </w:tcPr>
          <w:p w:rsidR="0005447F" w:rsidRDefault="00631A5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Вводное. Создание сравнений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Знакомство с игрушкой Незнайкой, настрой на творческую, игровую деятельность.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Активизация словаря, подготовительная работа к составлению сравнений: игра «Цепочка», игра «Я назову признак, а вы перечислите его значения».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Повтор и закрепление умения составлять сравнения: игра «Угадай по описанию»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Составление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загадок по модели «Какой - что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бывает таким же»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Подготовительная работа, активизация словаря: упражнение «Что такое же» по цвету, по форме и т.п.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Обучение составлению загадок по модели «Какой - что бывает таким же».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Закрепление умения составлять загадки по модели «Какой - что бывает таким же».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Составление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загадок «Что делает, кто делает так же»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Подготовительная работа, активизация словаря: упражнение «Назови признаки и их значения».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Повторение составления загадок по модели «Какой - что бывает таким же».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Обучение составлению загадок «Что делает, кто делает так же».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Закрепление умения составлять загадки по модели «Что делает, кто делает так же».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Подведение итогов.</w:t>
            </w:r>
          </w:p>
          <w:p w:rsidR="0005447F" w:rsidRDefault="0005447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Составление загадок «На что похоже - чем отличается»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Подготовительная работа: упражнение «Увеличиваем предложение».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Обучение составлению загадок по модели «На что похоже, чем отличается».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Закрепление умения составлять загадки по модели «На что похоже, чем отличается».</w:t>
            </w:r>
          </w:p>
          <w:p w:rsidR="0005447F" w:rsidRDefault="00631A5E" w:rsidP="00C407E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  <w:p w:rsidR="00F30D45" w:rsidRDefault="00F30D45" w:rsidP="00C407E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0D45" w:rsidRDefault="00F30D45" w:rsidP="00C407E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0D45" w:rsidRDefault="00F30D45" w:rsidP="00C407E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0D45" w:rsidRDefault="00F30D45" w:rsidP="00C407E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47F">
        <w:tc>
          <w:tcPr>
            <w:tcW w:w="1041" w:type="dxa"/>
            <w:vMerge w:val="restart"/>
            <w:textDirection w:val="btLr"/>
          </w:tcPr>
          <w:p w:rsidR="0005447F" w:rsidRDefault="00631A5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Обобщающее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занятие по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составлению загадок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Активизация словаря. Игры «Цепочка», «Я назову признак, а вы перечислите его значения»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Повтор моделей составления загадок.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Самостоятельное составление загадок по изученным моделям модели. Коллективное отгадывание.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Будущее предметов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Упражнение «Что потом?»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Активизация внимания, игра «Съедобное - несъедобное»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Фантазирование «Что дальше» по цепочке.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«Системный оператор»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Знакомство с моделью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пятиэкранки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(или «системного оператора»).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Развитие внимания, игра «вверх- вниз- вперёд- назад».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Путешествие по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пятиэкранке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05447F" w:rsidRDefault="00631A5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5447F">
        <w:tc>
          <w:tcPr>
            <w:tcW w:w="1041" w:type="dxa"/>
            <w:vMerge/>
          </w:tcPr>
          <w:p w:rsidR="0005447F" w:rsidRDefault="000544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«Системный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оператор»</w:t>
            </w:r>
          </w:p>
          <w:p w:rsidR="0005447F" w:rsidRDefault="00631A5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(обобщающее)</w:t>
            </w:r>
          </w:p>
        </w:tc>
        <w:tc>
          <w:tcPr>
            <w:tcW w:w="6120" w:type="dxa"/>
          </w:tcPr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Анализ противоречий, игра «Хорошо - плохо».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Работа с «системным оператором», игра «Прокати игрушку».</w:t>
            </w:r>
          </w:p>
          <w:p w:rsidR="0005447F" w:rsidRDefault="00631A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Подведения итогов.</w:t>
            </w:r>
          </w:p>
        </w:tc>
      </w:tr>
      <w:tr w:rsidR="0009098E">
        <w:tc>
          <w:tcPr>
            <w:tcW w:w="1041" w:type="dxa"/>
            <w:vMerge w:val="restart"/>
            <w:textDirection w:val="btLr"/>
          </w:tcPr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586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Подсистемы человека</w:t>
            </w:r>
          </w:p>
        </w:tc>
        <w:tc>
          <w:tcPr>
            <w:tcW w:w="6120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Упражнение «Сборка робота»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Игра «Руки, ноги, голова»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Обсуждение «Что и для чего»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9098E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9098E" w:rsidRPr="00D848D9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8D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Подсистемы предметов: объект «чайник»</w:t>
            </w:r>
          </w:p>
        </w:tc>
        <w:tc>
          <w:tcPr>
            <w:tcW w:w="6120" w:type="dxa"/>
          </w:tcPr>
          <w:p w:rsidR="0009098E" w:rsidRPr="00D848D9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D84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D848D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Обсуждение «Какой чайник лучше?»</w:t>
            </w:r>
          </w:p>
          <w:p w:rsidR="0009098E" w:rsidRPr="00D848D9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D84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D848D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Игра-эстафета «Наполни чайник».</w:t>
            </w:r>
          </w:p>
          <w:p w:rsidR="0009098E" w:rsidRPr="00D848D9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D84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D848D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Анализ подсистем.</w:t>
            </w:r>
          </w:p>
          <w:p w:rsidR="0009098E" w:rsidRPr="00D848D9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8D9"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9098E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9098E" w:rsidRPr="00D848D9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8D9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Подсистемы предметов: объект «машина»</w:t>
            </w:r>
          </w:p>
        </w:tc>
        <w:tc>
          <w:tcPr>
            <w:tcW w:w="6120" w:type="dxa"/>
          </w:tcPr>
          <w:p w:rsidR="0009098E" w:rsidRPr="00D848D9" w:rsidRDefault="0009098E" w:rsidP="0009098E">
            <w:pPr>
              <w:pStyle w:val="a4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D84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D848D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Анализ подсистем игра «Грузовик»</w:t>
            </w:r>
          </w:p>
          <w:p w:rsidR="0009098E" w:rsidRPr="00D848D9" w:rsidRDefault="0009098E" w:rsidP="0009098E">
            <w:pPr>
              <w:pStyle w:val="a4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D84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D848D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Игра «Светофор».</w:t>
            </w:r>
          </w:p>
          <w:p w:rsidR="0009098E" w:rsidRPr="00D848D9" w:rsidRDefault="0009098E" w:rsidP="0009098E">
            <w:pPr>
              <w:pStyle w:val="a4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D848D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3. Обсуждение «Какие бывают машины по назначению».</w:t>
            </w:r>
          </w:p>
          <w:p w:rsidR="0009098E" w:rsidRPr="00D848D9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848D9">
              <w:rPr>
                <w:rFonts w:ascii="Times New Roman" w:eastAsia="Calibri" w:hAnsi="Times New Roman" w:cs="Times New Roman"/>
                <w:sz w:val="28"/>
                <w:szCs w:val="28"/>
              </w:rPr>
              <w:t>3. Подведения итогов.</w:t>
            </w:r>
          </w:p>
        </w:tc>
      </w:tr>
      <w:tr w:rsidR="0009098E">
        <w:tc>
          <w:tcPr>
            <w:tcW w:w="1041" w:type="dxa"/>
            <w:vMerge w:val="restart"/>
            <w:textDirection w:val="btLr"/>
          </w:tcPr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586" w:type="dxa"/>
          </w:tcPr>
          <w:p w:rsidR="0009098E" w:rsidRPr="00D848D9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8D9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Обобщающее занятие по подсистемам</w:t>
            </w:r>
          </w:p>
        </w:tc>
        <w:tc>
          <w:tcPr>
            <w:tcW w:w="6120" w:type="dxa"/>
          </w:tcPr>
          <w:p w:rsidR="0009098E" w:rsidRPr="00D848D9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D84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D848D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Обсуждение «Конструкторы».</w:t>
            </w:r>
          </w:p>
          <w:p w:rsidR="0009098E" w:rsidRPr="00D848D9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8D9">
              <w:rPr>
                <w:rFonts w:ascii="Times New Roman" w:eastAsia="Calibri" w:hAnsi="Times New Roman" w:cs="Times New Roman"/>
                <w:sz w:val="28"/>
                <w:szCs w:val="28"/>
              </w:rPr>
              <w:t>2. Игра «Кто больше?».</w:t>
            </w:r>
          </w:p>
          <w:p w:rsidR="0009098E" w:rsidRPr="00D848D9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D848D9">
              <w:rPr>
                <w:rFonts w:ascii="Times New Roman" w:hAnsi="Times New Roman" w:cs="Times New Roman"/>
                <w:sz w:val="28"/>
                <w:szCs w:val="28"/>
              </w:rPr>
              <w:t>Сочинение загадок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8D9"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9098E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Волшебник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Времени</w:t>
            </w:r>
          </w:p>
        </w:tc>
        <w:tc>
          <w:tcPr>
            <w:tcW w:w="6120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Знакомство с волшебником Времени. Беседа «Быстро-медленно».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Фантазирование с использованием приёма «Изменение времени».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 Подвижная игра «Времена года».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Практическая работа. Рисование волшебника времени.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Подведение итогов.</w:t>
            </w:r>
          </w:p>
        </w:tc>
      </w:tr>
      <w:tr w:rsidR="0009098E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Волшебник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Времени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(продолжение)</w:t>
            </w:r>
          </w:p>
        </w:tc>
        <w:tc>
          <w:tcPr>
            <w:tcW w:w="6120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Беседа о часах.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Обсуждение «Было так, стало наоборот»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Игра на внимание «Наоборот».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Упражнение «Путаница Времени»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Рисунок с ошибками «Как не бывает»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>
        <w:tc>
          <w:tcPr>
            <w:tcW w:w="1041" w:type="dxa"/>
            <w:vMerge w:val="restart"/>
            <w:textDirection w:val="btLr"/>
          </w:tcPr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586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Свойства и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признаки</w:t>
            </w:r>
          </w:p>
        </w:tc>
        <w:tc>
          <w:tcPr>
            <w:tcW w:w="6120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Игра «Прятки» по вопросам.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Выделение признаков.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Игра на переключение внимания «Цвет, вес, размер».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Упражнение на изменение признаков.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Рисование обычного объекта с необычными признаками.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 фокальных объектов (МФО)</w:t>
            </w:r>
          </w:p>
        </w:tc>
        <w:tc>
          <w:tcPr>
            <w:tcW w:w="6120" w:type="dxa"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Игра «Да-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Упражнение «Назови признаки»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Физкультминутка «Девочки- мальчики»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Фантазирование с использованием МФО.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Рисование самой интересной игрушки с использованием МФО.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 w:rsidTr="00F30D45">
        <w:trPr>
          <w:trHeight w:val="273"/>
        </w:trPr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Морфологический анализ</w:t>
            </w:r>
          </w:p>
        </w:tc>
        <w:tc>
          <w:tcPr>
            <w:tcW w:w="6120" w:type="dxa"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1.Игра «Да-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2.Обсуждение рисунка «новый дом». Знакомство с частями.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3.Практическая работа. Рисование «Необычное животное».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4.Фантазирование с использованием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морфо-логического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анализа.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5.Подведение итогов.</w:t>
            </w:r>
          </w:p>
        </w:tc>
      </w:tr>
      <w:tr w:rsidR="0009098E">
        <w:tc>
          <w:tcPr>
            <w:tcW w:w="1041" w:type="dxa"/>
            <w:vMerge w:val="restart"/>
            <w:textDirection w:val="btLr"/>
          </w:tcPr>
          <w:p w:rsidR="0009098E" w:rsidRDefault="0009098E" w:rsidP="0009098E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586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Игры со сказкой «Что за чем»,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«Раньше-позже»</w:t>
            </w:r>
          </w:p>
        </w:tc>
        <w:tc>
          <w:tcPr>
            <w:tcW w:w="6120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Встреча с волшебником Времени.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Игры со сказкой «Что за чем?»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Подвижная игра «Что? когда?»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Игры со сказкой «Раньше -позже».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Подведение итогов.</w:t>
            </w:r>
          </w:p>
        </w:tc>
      </w:tr>
      <w:tr w:rsidR="0009098E">
        <w:tc>
          <w:tcPr>
            <w:tcW w:w="1041" w:type="dxa"/>
            <w:vMerge/>
            <w:textDirection w:val="btLr"/>
          </w:tcPr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6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Игры со сказкой: «Поймай ошибку», «Что потерялось»</w:t>
            </w:r>
          </w:p>
        </w:tc>
        <w:tc>
          <w:tcPr>
            <w:tcW w:w="6120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Дидактическая игра «Собери по порядку».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Игры со сказкой «Поймай ошибку»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Подвижная игра «Часики».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Игра ос сказкой «Что потерялось»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Нарисовать потерянный сюжет.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 Подведение итогов.</w:t>
            </w:r>
          </w:p>
        </w:tc>
      </w:tr>
      <w:tr w:rsidR="0009098E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Использование ресурсов для сочинения сказки</w:t>
            </w:r>
          </w:p>
        </w:tc>
        <w:tc>
          <w:tcPr>
            <w:tcW w:w="6120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Сочинение загадок по ежика и колобка.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Игра «Колючий - неколючий».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Сочинение сказки с опорой на вопросы воспитателя.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Рисование ежика.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 w:rsidTr="009D5BB0">
        <w:trPr>
          <w:trHeight w:val="2462"/>
        </w:trPr>
        <w:tc>
          <w:tcPr>
            <w:tcW w:w="1041" w:type="dxa"/>
            <w:vMerge w:val="restart"/>
            <w:textDirection w:val="btLr"/>
          </w:tcPr>
          <w:p w:rsidR="0009098E" w:rsidRDefault="0009098E" w:rsidP="0009098E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586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Анализ сказки по «системному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оператору»</w:t>
            </w:r>
          </w:p>
        </w:tc>
        <w:tc>
          <w:tcPr>
            <w:tcW w:w="6120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Упражнение «Какую сказку загадали».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Анализ сказки по модели «системный оператор».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Подвижная игра «Лиса и колобок»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Фантазирование «Чем может закончится сказка?».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Подведение итогов.</w:t>
            </w:r>
          </w:p>
        </w:tc>
      </w:tr>
      <w:tr w:rsidR="0009098E">
        <w:tc>
          <w:tcPr>
            <w:tcW w:w="1041" w:type="dxa"/>
            <w:vMerge/>
            <w:textDirection w:val="btLr"/>
          </w:tcPr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Анализ сказки по «системному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оператору»</w:t>
            </w:r>
          </w:p>
        </w:tc>
        <w:tc>
          <w:tcPr>
            <w:tcW w:w="6120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Упражнение «Какую сказку загадали».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Анализ сказки по модели «системный оператор».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Подвижная игра «Лиса и колобок»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Фантазирование «Чем может закончится сказка?».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Подведение итогов.</w:t>
            </w:r>
          </w:p>
        </w:tc>
      </w:tr>
      <w:tr w:rsidR="0009098E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9098E" w:rsidRPr="00AD3BE2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BE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Противоречия в погоде</w:t>
            </w:r>
          </w:p>
        </w:tc>
        <w:tc>
          <w:tcPr>
            <w:tcW w:w="6120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E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Диалог с игрушкой о природе.</w:t>
            </w:r>
          </w:p>
          <w:p w:rsidR="0009098E" w:rsidRPr="00135E97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135E97">
              <w:rPr>
                <w:rFonts w:ascii="Times New Roman" w:eastAsia="Calibri" w:hAnsi="Times New Roman" w:cs="Times New Roman"/>
                <w:sz w:val="28"/>
                <w:szCs w:val="28"/>
              </w:rPr>
              <w:t>. Противоречия в природе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135E97">
              <w:rPr>
                <w:rFonts w:ascii="Times New Roman" w:eastAsia="Calibri" w:hAnsi="Times New Roman" w:cs="Times New Roman"/>
                <w:sz w:val="28"/>
                <w:szCs w:val="28"/>
              </w:rPr>
              <w:t>етер».</w:t>
            </w:r>
          </w:p>
          <w:p w:rsidR="0009098E" w:rsidRPr="00135E97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135E97">
              <w:rPr>
                <w:rFonts w:ascii="Times New Roman" w:eastAsia="Calibri" w:hAnsi="Times New Roman" w:cs="Times New Roman"/>
                <w:sz w:val="28"/>
                <w:szCs w:val="28"/>
              </w:rPr>
              <w:t>. Игра-рассуждение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Наоборот</w:t>
            </w:r>
            <w:r w:rsidRPr="00135E97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09098E" w:rsidRPr="00135E97" w:rsidRDefault="0009098E" w:rsidP="0009098E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135E97">
              <w:rPr>
                <w:rFonts w:ascii="Times New Roman" w:eastAsia="Calibri" w:hAnsi="Times New Roman" w:cs="Times New Roman"/>
                <w:sz w:val="28"/>
                <w:szCs w:val="28"/>
              </w:rPr>
              <w:t>. Подвижная игра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Солнышко и дождь</w:t>
            </w:r>
            <w:r w:rsidRPr="00135E9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135E97">
              <w:rPr>
                <w:rFonts w:ascii="Times New Roman" w:eastAsia="Calibri" w:hAnsi="Times New Roman" w:cs="Times New Roman"/>
                <w:sz w:val="28"/>
                <w:szCs w:val="28"/>
              </w:rPr>
              <w:t>. Подведение итогов.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098E" w:rsidRPr="00135E97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98E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9098E" w:rsidRPr="00AD3BE2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BE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Противоречия в предметах</w:t>
            </w:r>
          </w:p>
        </w:tc>
        <w:tc>
          <w:tcPr>
            <w:tcW w:w="6120" w:type="dxa"/>
          </w:tcPr>
          <w:p w:rsidR="0009098E" w:rsidRPr="00135E97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E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Классификации игрушек по различным признакам.</w:t>
            </w:r>
          </w:p>
          <w:p w:rsidR="0009098E" w:rsidRPr="00135E97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E97">
              <w:rPr>
                <w:rFonts w:ascii="Times New Roman" w:eastAsia="Calibri" w:hAnsi="Times New Roman" w:cs="Times New Roman"/>
                <w:sz w:val="28"/>
                <w:szCs w:val="28"/>
              </w:rPr>
              <w:t>2. Противоречия в объекте «Кто? Что?».</w:t>
            </w:r>
          </w:p>
          <w:p w:rsidR="0009098E" w:rsidRPr="00135E97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E97">
              <w:rPr>
                <w:rFonts w:ascii="Times New Roman" w:eastAsia="Calibri" w:hAnsi="Times New Roman" w:cs="Times New Roman"/>
                <w:sz w:val="28"/>
                <w:szCs w:val="28"/>
              </w:rPr>
              <w:t>3. Игра на внимание «слово - действие».</w:t>
            </w:r>
          </w:p>
          <w:p w:rsidR="0009098E" w:rsidRPr="00135E97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E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Pr="00541D18">
              <w:rPr>
                <w:rFonts w:ascii="Times New Roman" w:eastAsia="Calibri" w:hAnsi="Times New Roman" w:cs="Times New Roman"/>
                <w:sz w:val="28"/>
                <w:szCs w:val="28"/>
              </w:rPr>
              <w:t>Подвижная игра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Разбежались</w:t>
            </w:r>
            <w:r w:rsidRPr="00541D18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09098E" w:rsidRPr="00135E97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E97"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работа: нарисовать предмет, отвечавший на вопрос что?</w:t>
            </w:r>
          </w:p>
          <w:p w:rsidR="0009098E" w:rsidRPr="00135E97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E97"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>
        <w:tc>
          <w:tcPr>
            <w:tcW w:w="1041" w:type="dxa"/>
            <w:vMerge w:val="restart"/>
            <w:textDirection w:val="btLr"/>
          </w:tcPr>
          <w:p w:rsidR="0009098E" w:rsidRDefault="0009098E" w:rsidP="0009098E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586" w:type="dxa"/>
          </w:tcPr>
          <w:p w:rsidR="0009098E" w:rsidRPr="00AD3BE2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BE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Противоречия в предметах (продолжение)</w:t>
            </w:r>
          </w:p>
        </w:tc>
        <w:tc>
          <w:tcPr>
            <w:tcW w:w="6120" w:type="dxa"/>
          </w:tcPr>
          <w:p w:rsidR="0009098E" w:rsidRPr="007878C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78C6">
              <w:rPr>
                <w:rFonts w:ascii="Times New Roman" w:eastAsia="Calibri" w:hAnsi="Times New Roman" w:cs="Times New Roman"/>
                <w:sz w:val="28"/>
                <w:szCs w:val="28"/>
              </w:rPr>
              <w:t>1. Б</w:t>
            </w:r>
            <w:r w:rsidRPr="007878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еседа о профессиях </w:t>
            </w:r>
          </w:p>
          <w:p w:rsidR="0009098E" w:rsidRPr="007878C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78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Игра «Дрессировщики» </w:t>
            </w:r>
          </w:p>
          <w:p w:rsidR="0009098E" w:rsidRPr="007878C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8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4. Дидактическая игра «Магазин» </w:t>
            </w:r>
          </w:p>
          <w:p w:rsidR="0009098E" w:rsidRPr="007878C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8C6"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работа: нарисовать предмет, отвечавший на вопрос кто?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8C6"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>
        <w:tc>
          <w:tcPr>
            <w:tcW w:w="1041" w:type="dxa"/>
            <w:vMerge/>
            <w:textDirection w:val="btLr"/>
          </w:tcPr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6" w:type="dxa"/>
          </w:tcPr>
          <w:p w:rsidR="0009098E" w:rsidRPr="00AD3BE2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BE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Противоречия в ситуациях</w:t>
            </w:r>
          </w:p>
        </w:tc>
        <w:tc>
          <w:tcPr>
            <w:tcW w:w="6120" w:type="dxa"/>
          </w:tcPr>
          <w:p w:rsidR="0009098E" w:rsidRPr="00541D18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D18">
              <w:rPr>
                <w:rFonts w:ascii="Times New Roman" w:eastAsia="Calibri" w:hAnsi="Times New Roman" w:cs="Times New Roman"/>
                <w:sz w:val="28"/>
                <w:szCs w:val="28"/>
              </w:rPr>
              <w:t>1. Игра «Найди друзей»</w:t>
            </w:r>
          </w:p>
          <w:p w:rsidR="0009098E" w:rsidRPr="00541D18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D18">
              <w:rPr>
                <w:rFonts w:ascii="Times New Roman" w:eastAsia="Calibri" w:hAnsi="Times New Roman" w:cs="Times New Roman"/>
                <w:sz w:val="28"/>
                <w:szCs w:val="28"/>
              </w:rPr>
              <w:t>2. Противоречия в ситуации «6 или 9».</w:t>
            </w:r>
          </w:p>
          <w:p w:rsidR="0009098E" w:rsidRPr="00541D18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D1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 Игра на внимание «Зеркала времени».</w:t>
            </w:r>
          </w:p>
          <w:p w:rsidR="0009098E" w:rsidRPr="00541D18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D18">
              <w:rPr>
                <w:rFonts w:ascii="Times New Roman" w:eastAsia="Calibri" w:hAnsi="Times New Roman" w:cs="Times New Roman"/>
                <w:sz w:val="28"/>
                <w:szCs w:val="28"/>
              </w:rPr>
              <w:t>4. Обсуждение слов, разных по значению, но одинаковых по произношению.</w:t>
            </w:r>
          </w:p>
          <w:p w:rsidR="0009098E" w:rsidRPr="00541D18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D18"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работа: нарисовать «косу»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D18"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9098E" w:rsidRPr="00AD3BE2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BE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Противоречия в размерах</w:t>
            </w:r>
          </w:p>
        </w:tc>
        <w:tc>
          <w:tcPr>
            <w:tcW w:w="6120" w:type="dxa"/>
          </w:tcPr>
          <w:p w:rsidR="0009098E" w:rsidRPr="007878C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8C6">
              <w:rPr>
                <w:rFonts w:ascii="Times New Roman" w:eastAsia="Calibri" w:hAnsi="Times New Roman" w:cs="Times New Roman"/>
                <w:sz w:val="28"/>
                <w:szCs w:val="28"/>
              </w:rPr>
              <w:t>1. Анализ проблемной ситуации.</w:t>
            </w:r>
          </w:p>
          <w:p w:rsidR="0009098E" w:rsidRPr="007878C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8C6">
              <w:rPr>
                <w:rFonts w:ascii="Times New Roman" w:eastAsia="Calibri" w:hAnsi="Times New Roman" w:cs="Times New Roman"/>
                <w:sz w:val="28"/>
                <w:szCs w:val="28"/>
              </w:rPr>
              <w:t>2. Противоречия в объекте «самолёт».</w:t>
            </w:r>
          </w:p>
          <w:p w:rsidR="0009098E" w:rsidRPr="007878C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8C6">
              <w:rPr>
                <w:rFonts w:ascii="Times New Roman" w:eastAsia="Calibri" w:hAnsi="Times New Roman" w:cs="Times New Roman"/>
                <w:sz w:val="28"/>
                <w:szCs w:val="28"/>
              </w:rPr>
              <w:t>3. Игра «большой-маленький».</w:t>
            </w:r>
          </w:p>
          <w:p w:rsidR="0009098E" w:rsidRPr="007878C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8C6">
              <w:rPr>
                <w:rFonts w:ascii="Times New Roman" w:eastAsia="Calibri" w:hAnsi="Times New Roman" w:cs="Times New Roman"/>
                <w:sz w:val="28"/>
                <w:szCs w:val="28"/>
              </w:rPr>
              <w:t>4. Упражнение «Расставь по порядку».</w:t>
            </w:r>
          </w:p>
          <w:p w:rsidR="0009098E" w:rsidRPr="007878C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8C6"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работа: раскрась круглое.</w:t>
            </w:r>
          </w:p>
          <w:p w:rsidR="0009098E" w:rsidRPr="00AD3BE2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878C6"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 w:rsidTr="00F30D45">
        <w:trPr>
          <w:trHeight w:val="70"/>
        </w:trPr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9098E" w:rsidRPr="00AD3BE2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BE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Противоречия в количестве</w:t>
            </w:r>
          </w:p>
        </w:tc>
        <w:tc>
          <w:tcPr>
            <w:tcW w:w="6120" w:type="dxa"/>
          </w:tcPr>
          <w:p w:rsidR="0009098E" w:rsidRPr="00F85487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487">
              <w:rPr>
                <w:rFonts w:ascii="Times New Roman" w:eastAsia="Calibri" w:hAnsi="Times New Roman" w:cs="Times New Roman"/>
                <w:sz w:val="28"/>
                <w:szCs w:val="28"/>
              </w:rPr>
              <w:t>1. Упражнение «Наоборот».</w:t>
            </w:r>
          </w:p>
          <w:p w:rsidR="0009098E" w:rsidRPr="00F85487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487">
              <w:rPr>
                <w:rFonts w:ascii="Times New Roman" w:eastAsia="Calibri" w:hAnsi="Times New Roman" w:cs="Times New Roman"/>
                <w:sz w:val="28"/>
                <w:szCs w:val="28"/>
              </w:rPr>
              <w:t>2. Противоречия в объекте «Конфета».</w:t>
            </w:r>
          </w:p>
          <w:p w:rsidR="0009098E" w:rsidRPr="00F85487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487">
              <w:rPr>
                <w:rFonts w:ascii="Times New Roman" w:eastAsia="Calibri" w:hAnsi="Times New Roman" w:cs="Times New Roman"/>
                <w:sz w:val="28"/>
                <w:szCs w:val="28"/>
              </w:rPr>
              <w:t>3. Игра «много - мало».</w:t>
            </w:r>
          </w:p>
          <w:p w:rsidR="0009098E" w:rsidRPr="00F85487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487">
              <w:rPr>
                <w:rFonts w:ascii="Times New Roman" w:eastAsia="Calibri" w:hAnsi="Times New Roman" w:cs="Times New Roman"/>
                <w:sz w:val="28"/>
                <w:szCs w:val="28"/>
              </w:rPr>
              <w:t>4. Практическая работа: собери из 7 палочек 2 квадрата.</w:t>
            </w:r>
          </w:p>
          <w:p w:rsidR="0009098E" w:rsidRPr="00AD3BE2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85487">
              <w:rPr>
                <w:rFonts w:ascii="Times New Roman" w:eastAsia="Calibri" w:hAnsi="Times New Roman" w:cs="Times New Roman"/>
                <w:sz w:val="28"/>
                <w:szCs w:val="28"/>
              </w:rPr>
              <w:t>5. Подведение итогов.</w:t>
            </w:r>
          </w:p>
        </w:tc>
      </w:tr>
      <w:tr w:rsidR="0009098E" w:rsidRPr="00AD3BE2" w:rsidTr="00F30D45">
        <w:tc>
          <w:tcPr>
            <w:tcW w:w="1041" w:type="dxa"/>
            <w:vMerge w:val="restart"/>
            <w:textDirection w:val="btLr"/>
          </w:tcPr>
          <w:p w:rsidR="0009098E" w:rsidRDefault="0009098E" w:rsidP="0009098E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586" w:type="dxa"/>
          </w:tcPr>
          <w:p w:rsidR="0009098E" w:rsidRPr="00AD3BE2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BE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Противоположные признаки</w:t>
            </w:r>
          </w:p>
        </w:tc>
        <w:tc>
          <w:tcPr>
            <w:tcW w:w="6120" w:type="dxa"/>
          </w:tcPr>
          <w:p w:rsidR="0009098E" w:rsidRPr="00512309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09">
              <w:rPr>
                <w:rFonts w:ascii="Times New Roman" w:eastAsia="Calibri" w:hAnsi="Times New Roman" w:cs="Times New Roman"/>
                <w:sz w:val="28"/>
                <w:szCs w:val="28"/>
              </w:rPr>
              <w:t>1. Упражнение «Назови противоположное знание»</w:t>
            </w:r>
          </w:p>
          <w:p w:rsidR="0009098E" w:rsidRPr="00512309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09">
              <w:rPr>
                <w:rFonts w:ascii="Times New Roman" w:eastAsia="Calibri" w:hAnsi="Times New Roman" w:cs="Times New Roman"/>
                <w:sz w:val="28"/>
                <w:szCs w:val="28"/>
              </w:rPr>
              <w:t>3. Игра на внимание «зима-лето».</w:t>
            </w:r>
          </w:p>
          <w:p w:rsidR="0009098E" w:rsidRPr="00512309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09">
              <w:rPr>
                <w:rFonts w:ascii="Times New Roman" w:eastAsia="Calibri" w:hAnsi="Times New Roman" w:cs="Times New Roman"/>
                <w:sz w:val="28"/>
                <w:szCs w:val="28"/>
              </w:rPr>
              <w:t>4. Обсуждение «Что хорошо, а что плохо».</w:t>
            </w:r>
          </w:p>
          <w:p w:rsidR="0009098E" w:rsidRPr="00512309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09"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работа: раскрась двух клоунов «хорошего и плохого».</w:t>
            </w:r>
          </w:p>
          <w:p w:rsidR="0009098E" w:rsidRPr="00512309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09"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 w:rsidRPr="00AD3BE2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9098E" w:rsidRPr="00541D18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D1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Обобщающее занятие по противоречиям</w:t>
            </w:r>
          </w:p>
        </w:tc>
        <w:tc>
          <w:tcPr>
            <w:tcW w:w="6120" w:type="dxa"/>
          </w:tcPr>
          <w:p w:rsidR="0009098E" w:rsidRPr="00512309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09">
              <w:rPr>
                <w:rFonts w:ascii="Times New Roman" w:eastAsia="Calibri" w:hAnsi="Times New Roman" w:cs="Times New Roman"/>
                <w:sz w:val="28"/>
                <w:szCs w:val="28"/>
              </w:rPr>
              <w:t>1. Противоречие в болезни</w:t>
            </w:r>
          </w:p>
          <w:p w:rsidR="0009098E" w:rsidRPr="00512309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09">
              <w:rPr>
                <w:rFonts w:ascii="Times New Roman" w:eastAsia="Calibri" w:hAnsi="Times New Roman" w:cs="Times New Roman"/>
                <w:sz w:val="28"/>
                <w:szCs w:val="28"/>
              </w:rPr>
              <w:t>2.  Игра «Посуда».</w:t>
            </w:r>
          </w:p>
          <w:p w:rsidR="0009098E" w:rsidRPr="00512309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09">
              <w:rPr>
                <w:rFonts w:ascii="Times New Roman" w:eastAsia="Calibri" w:hAnsi="Times New Roman" w:cs="Times New Roman"/>
                <w:sz w:val="28"/>
                <w:szCs w:val="28"/>
              </w:rPr>
              <w:t>3. Обсуждение «Любой предмет может летать».</w:t>
            </w:r>
          </w:p>
          <w:p w:rsidR="0009098E" w:rsidRPr="00512309" w:rsidRDefault="0009098E" w:rsidP="0009098E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3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Подвижная игра «Собери </w:t>
            </w:r>
            <w:proofErr w:type="gramStart"/>
            <w:r w:rsidRPr="00512309">
              <w:rPr>
                <w:rFonts w:ascii="Times New Roman" w:eastAsia="Calibri" w:hAnsi="Times New Roman" w:cs="Times New Roman"/>
                <w:sz w:val="28"/>
                <w:szCs w:val="28"/>
              </w:rPr>
              <w:t>столько..?</w:t>
            </w:r>
            <w:proofErr w:type="gramEnd"/>
            <w:r w:rsidRPr="0051230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09098E" w:rsidRPr="00512309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09"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работа: нарисовать противоречие.</w:t>
            </w:r>
          </w:p>
          <w:p w:rsidR="0009098E" w:rsidRPr="00AD3BE2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2309"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 w:rsidRPr="00541D18" w:rsidTr="00F30D45">
        <w:trPr>
          <w:trHeight w:val="70"/>
        </w:trPr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Итоговое занятия</w:t>
            </w:r>
          </w:p>
        </w:tc>
        <w:tc>
          <w:tcPr>
            <w:tcW w:w="6120" w:type="dxa"/>
          </w:tcPr>
          <w:p w:rsidR="0009098E" w:rsidRPr="00541D18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D18">
              <w:rPr>
                <w:rFonts w:ascii="Times New Roman" w:eastAsia="Calibri" w:hAnsi="Times New Roman" w:cs="Times New Roman"/>
                <w:sz w:val="28"/>
                <w:szCs w:val="28"/>
              </w:rPr>
              <w:t>1. Беседа с игрушкой Незнайкой.</w:t>
            </w:r>
          </w:p>
          <w:p w:rsidR="0009098E" w:rsidRPr="00541D18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D18">
              <w:rPr>
                <w:rFonts w:ascii="Times New Roman" w:eastAsia="Calibri" w:hAnsi="Times New Roman" w:cs="Times New Roman"/>
                <w:sz w:val="28"/>
                <w:szCs w:val="28"/>
              </w:rPr>
              <w:t>2. Закрепление полученных знаний.</w:t>
            </w:r>
          </w:p>
          <w:p w:rsidR="0009098E" w:rsidRPr="00541D18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D18">
              <w:rPr>
                <w:rFonts w:ascii="Times New Roman" w:eastAsia="Calibri" w:hAnsi="Times New Roman" w:cs="Times New Roman"/>
                <w:sz w:val="28"/>
                <w:szCs w:val="28"/>
              </w:rPr>
              <w:t>3. Подведение итогов.</w:t>
            </w:r>
          </w:p>
        </w:tc>
      </w:tr>
    </w:tbl>
    <w:p w:rsidR="00F30D45" w:rsidRDefault="00F30D45" w:rsidP="008C4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D45" w:rsidRDefault="00F30D45" w:rsidP="008C4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D45" w:rsidRDefault="00F30D45" w:rsidP="008C4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2309" w:rsidRPr="004519D6" w:rsidRDefault="00512309" w:rsidP="008C4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Календарно-тематическое планирование с детьми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шестого</w:t>
      </w:r>
      <w:r w:rsidRPr="00C40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жизни</w:t>
      </w:r>
    </w:p>
    <w:p w:rsidR="00512309" w:rsidRDefault="00512309" w:rsidP="00512309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</w:t>
      </w:r>
      <w:r w:rsidRPr="0045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3-4 блоки</w:t>
      </w:r>
      <w:r w:rsidRPr="0045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tbl>
      <w:tblPr>
        <w:tblStyle w:val="a9"/>
        <w:tblW w:w="8897" w:type="dxa"/>
        <w:tblLayout w:type="fixed"/>
        <w:tblLook w:val="04A0" w:firstRow="1" w:lastRow="0" w:firstColumn="1" w:lastColumn="0" w:noHBand="0" w:noVBand="1"/>
      </w:tblPr>
      <w:tblGrid>
        <w:gridCol w:w="1041"/>
        <w:gridCol w:w="3178"/>
        <w:gridCol w:w="4678"/>
      </w:tblGrid>
      <w:tr w:rsidR="00512309" w:rsidTr="00F30D45">
        <w:tc>
          <w:tcPr>
            <w:tcW w:w="1041" w:type="dxa"/>
          </w:tcPr>
          <w:p w:rsidR="00512309" w:rsidRDefault="00512309" w:rsidP="008C46EA">
            <w:pPr>
              <w:pStyle w:val="a4"/>
              <w:ind w:right="-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178" w:type="dxa"/>
          </w:tcPr>
          <w:p w:rsidR="00512309" w:rsidRDefault="00512309" w:rsidP="008C46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ОД</w:t>
            </w:r>
          </w:p>
        </w:tc>
        <w:tc>
          <w:tcPr>
            <w:tcW w:w="4678" w:type="dxa"/>
          </w:tcPr>
          <w:p w:rsidR="00512309" w:rsidRDefault="00512309" w:rsidP="008C46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8C46EA" w:rsidTr="00F30D45">
        <w:tc>
          <w:tcPr>
            <w:tcW w:w="1041" w:type="dxa"/>
            <w:vMerge w:val="restart"/>
            <w:textDirection w:val="btLr"/>
          </w:tcPr>
          <w:p w:rsidR="008C46EA" w:rsidRDefault="008C46EA" w:rsidP="008C46EA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178" w:type="dxa"/>
          </w:tcPr>
          <w:p w:rsidR="008C46EA" w:rsidRDefault="008C46EA" w:rsidP="008C46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Вводное. Создание сравнений</w:t>
            </w:r>
          </w:p>
        </w:tc>
        <w:tc>
          <w:tcPr>
            <w:tcW w:w="4678" w:type="dxa"/>
          </w:tcPr>
          <w:p w:rsidR="008C46EA" w:rsidRDefault="008C46EA" w:rsidP="008C46E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Знакомство с игрушкой Незнайкой, настрой на творческую, игровую деятельность.</w:t>
            </w:r>
          </w:p>
          <w:p w:rsidR="008C46EA" w:rsidRDefault="008C46EA" w:rsidP="008C46E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Активизация словаря,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подготовительная работа к составлению сравнений: игра «Цепочка», игра «Я назову признак, а вы перечислите его значения».</w:t>
            </w:r>
          </w:p>
          <w:p w:rsidR="008C46EA" w:rsidRDefault="008C46EA" w:rsidP="008C46E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Повтор и закрепление умения составлять сравнения: игра «Угадай по описанию»</w:t>
            </w:r>
          </w:p>
          <w:p w:rsidR="008C46EA" w:rsidRDefault="008C46EA" w:rsidP="008C46E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8C46EA" w:rsidTr="00F30D45">
        <w:tc>
          <w:tcPr>
            <w:tcW w:w="1041" w:type="dxa"/>
            <w:vMerge/>
          </w:tcPr>
          <w:p w:rsidR="008C46EA" w:rsidRDefault="008C46EA" w:rsidP="008C46E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8C46EA" w:rsidRDefault="008C46EA" w:rsidP="008C46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Раскадровка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текста</w:t>
            </w:r>
          </w:p>
        </w:tc>
        <w:tc>
          <w:tcPr>
            <w:tcW w:w="4678" w:type="dxa"/>
          </w:tcPr>
          <w:p w:rsidR="008C46EA" w:rsidRDefault="008C46EA" w:rsidP="008C46E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Чтение знакомой сказки про Незнайку.</w:t>
            </w:r>
          </w:p>
          <w:p w:rsidR="008C46EA" w:rsidRDefault="008C46EA" w:rsidP="008C46E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Выделение последовательности событий.</w:t>
            </w:r>
          </w:p>
          <w:p w:rsidR="008C46EA" w:rsidRDefault="008C46EA" w:rsidP="008C46E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Обучение приёму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раскадровки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текста.</w:t>
            </w:r>
          </w:p>
          <w:p w:rsidR="008C46EA" w:rsidRDefault="008C46EA" w:rsidP="008C46E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Практическая работа. Рисование сказки по кадрам.</w:t>
            </w:r>
          </w:p>
          <w:p w:rsidR="008C46EA" w:rsidRDefault="008C46EA" w:rsidP="008C46E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Коллективный пересказ сказки с опорой на картинки.</w:t>
            </w:r>
          </w:p>
          <w:p w:rsidR="008C46EA" w:rsidRDefault="008C46EA" w:rsidP="008C46E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фантазирования «Наоборот»</w:t>
            </w:r>
          </w:p>
        </w:tc>
        <w:tc>
          <w:tcPr>
            <w:tcW w:w="4678" w:type="dxa"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Упражнение «Антонимы».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Игра «Перевёртыши».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Подвижная игра «Наоборот».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Фантазирование по приёму «Наоборот».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Подведение итогов.</w:t>
            </w:r>
          </w:p>
        </w:tc>
      </w:tr>
      <w:tr w:rsidR="0009098E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фантазирования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«Бином фантазии»</w:t>
            </w:r>
          </w:p>
        </w:tc>
        <w:tc>
          <w:tcPr>
            <w:tcW w:w="4678" w:type="dxa"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Упражнение «Волшебный мешочек».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Подвижная игра «Руки - ноги»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Фантазирование по приёму «Бином фантазии».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Рисование иллюстрации к придуманной сказке.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Подведение итогов.</w:t>
            </w:r>
          </w:p>
        </w:tc>
      </w:tr>
      <w:tr w:rsidR="0009098E" w:rsidTr="00F30D45">
        <w:tc>
          <w:tcPr>
            <w:tcW w:w="1041" w:type="dxa"/>
            <w:vMerge w:val="restart"/>
            <w:textDirection w:val="btLr"/>
          </w:tcPr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178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фантазирования: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эвроритм</w:t>
            </w:r>
            <w:proofErr w:type="spellEnd"/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(объект: велосипед)</w:t>
            </w:r>
          </w:p>
        </w:tc>
        <w:tc>
          <w:tcPr>
            <w:tcW w:w="4678" w:type="dxa"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Игра «Да-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Знакомство и использование приёма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эвроритм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Игра на внимание «Стоп, машина».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Фантазирование. Придумывание новых предметов по приёму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эвроритм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Нарисовать придуманный велосипед.</w:t>
            </w:r>
          </w:p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Pr="009D5BB0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BB0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Путешествие в страну </w:t>
            </w:r>
            <w:r w:rsidRPr="009D5BB0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Фантазию</w:t>
            </w:r>
          </w:p>
        </w:tc>
        <w:tc>
          <w:tcPr>
            <w:tcW w:w="4678" w:type="dxa"/>
          </w:tcPr>
          <w:p w:rsidR="0009098E" w:rsidRPr="00293208" w:rsidRDefault="0009098E" w:rsidP="0009098E">
            <w:pPr>
              <w:pStyle w:val="Heading"/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293208">
              <w:rPr>
                <w:rFonts w:ascii="Times New Roman" w:hAnsi="Times New Roman" w:cs="Times New Roman"/>
              </w:rPr>
              <w:lastRenderedPageBreak/>
              <w:t>1. Игра «Чепуха».</w:t>
            </w:r>
          </w:p>
          <w:p w:rsidR="0009098E" w:rsidRPr="00293208" w:rsidRDefault="0009098E" w:rsidP="0009098E">
            <w:pPr>
              <w:pStyle w:val="Heading"/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293208">
              <w:rPr>
                <w:rFonts w:ascii="Times New Roman" w:hAnsi="Times New Roman" w:cs="Times New Roman"/>
              </w:rPr>
              <w:lastRenderedPageBreak/>
              <w:t>2. Противоречия в объекте «самолёт».</w:t>
            </w:r>
          </w:p>
          <w:p w:rsidR="0009098E" w:rsidRPr="00293208" w:rsidRDefault="0009098E" w:rsidP="0009098E">
            <w:pPr>
              <w:pStyle w:val="Heading"/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293208">
              <w:rPr>
                <w:rFonts w:ascii="Times New Roman" w:hAnsi="Times New Roman" w:cs="Times New Roman"/>
              </w:rPr>
              <w:t>3. Игра на внимание «слово - действие».</w:t>
            </w:r>
          </w:p>
          <w:p w:rsidR="0009098E" w:rsidRPr="00293208" w:rsidRDefault="0009098E" w:rsidP="0009098E">
            <w:pPr>
              <w:pStyle w:val="Heading"/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293208">
              <w:rPr>
                <w:rFonts w:ascii="Times New Roman" w:hAnsi="Times New Roman" w:cs="Times New Roman"/>
              </w:rPr>
              <w:t>4. Обсуждение «</w:t>
            </w:r>
            <w:r w:rsidRPr="00293208">
              <w:rPr>
                <w:rFonts w:ascii="Times New Roman" w:eastAsia="Times New Roman" w:hAnsi="Times New Roman" w:cs="Times New Roman"/>
                <w:lang w:eastAsia="ru-RU"/>
              </w:rPr>
              <w:t>Кто? С кем? Когда? Где? Что они делали? Чем дело закончилось?</w:t>
            </w:r>
            <w:r w:rsidRPr="00293208">
              <w:rPr>
                <w:rFonts w:ascii="Times New Roman" w:hAnsi="Times New Roman" w:cs="Times New Roman"/>
              </w:rPr>
              <w:t>».</w:t>
            </w:r>
          </w:p>
          <w:p w:rsidR="0009098E" w:rsidRPr="00293208" w:rsidRDefault="0009098E" w:rsidP="0009098E">
            <w:pPr>
              <w:pStyle w:val="Heading"/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293208">
              <w:rPr>
                <w:rFonts w:ascii="Times New Roman" w:hAnsi="Times New Roman" w:cs="Times New Roman"/>
              </w:rPr>
              <w:t>5. Практическая работа: нарисовать самолёт будущего.</w:t>
            </w:r>
          </w:p>
          <w:p w:rsidR="0009098E" w:rsidRDefault="0009098E" w:rsidP="0009098E">
            <w:pPr>
              <w:shd w:val="clear" w:color="auto" w:fill="FFFFFF"/>
              <w:spacing w:after="0" w:line="240" w:lineRule="auto"/>
              <w:jc w:val="both"/>
            </w:pPr>
            <w:r w:rsidRPr="00293208">
              <w:rPr>
                <w:rFonts w:ascii="Times New Roman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Использование ресурсов для сочинения сказки</w:t>
            </w:r>
          </w:p>
        </w:tc>
        <w:tc>
          <w:tcPr>
            <w:tcW w:w="4678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Сочинение загадок по ежика и колобка.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Игра «Колючий - неколючий».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Сочинение сказки с опорой на вопросы воспитателя.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Рисование ежика.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фантазирования «Дробление --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объединение»</w:t>
            </w:r>
          </w:p>
        </w:tc>
        <w:tc>
          <w:tcPr>
            <w:tcW w:w="4678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Знакомство с волшебником «Дели - соедини».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Упражнение на дробление и соединение.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Игра «Раздели - соедини», «Какую сказку разделил волшебник».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Коллективное фантазирование сказки из частей.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Рисование животного, объединив части разных зверей.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 w:rsidTr="00F30D45">
        <w:tc>
          <w:tcPr>
            <w:tcW w:w="1041" w:type="dxa"/>
            <w:vMerge w:val="restart"/>
            <w:textDirection w:val="btLr"/>
          </w:tcPr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178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фантазирования «Увеличение -уменьшение»</w:t>
            </w:r>
          </w:p>
        </w:tc>
        <w:tc>
          <w:tcPr>
            <w:tcW w:w="4678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Знакомство с волшебником «Увеличение - уменьшение».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Решение проблемных ситуаций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Подвижная игра «Великаны - крошки».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Сказка-задачка про Кузю. Обсуждение сказки.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Рисование волшебника «Великана Крошки».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Прием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фантазирования «Оживление»</w:t>
            </w:r>
          </w:p>
        </w:tc>
        <w:tc>
          <w:tcPr>
            <w:tcW w:w="4678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Знакомство с волшебником «Оживление».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Проблемный диалог «Признаки живого»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Подвижная игра «Замри - отомри»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 Фантазирование. Придумывание сказки с приёмом «Оживление».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Рисование портрета волшебника Оживления.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6.Подведение итогов.</w:t>
            </w:r>
          </w:p>
        </w:tc>
      </w:tr>
      <w:tr w:rsidR="0009098E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Pr="00D8400B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00B">
              <w:rPr>
                <w:rFonts w:ascii="Times New Roman" w:hAnsi="Times New Roman" w:cs="Times New Roman"/>
                <w:b/>
                <w:sz w:val="28"/>
                <w:szCs w:val="28"/>
              </w:rPr>
              <w:t>Метод маленьких человечков</w:t>
            </w:r>
          </w:p>
        </w:tc>
        <w:tc>
          <w:tcPr>
            <w:tcW w:w="4678" w:type="dxa"/>
          </w:tcPr>
          <w:p w:rsidR="0009098E" w:rsidRPr="00D8400B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0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D8400B">
              <w:rPr>
                <w:rFonts w:ascii="Times New Roman" w:hAnsi="Times New Roman" w:cs="Times New Roman"/>
                <w:sz w:val="28"/>
                <w:szCs w:val="28"/>
              </w:rPr>
              <w:t>Обсуждение «Что не делится на части?»</w:t>
            </w:r>
          </w:p>
          <w:p w:rsidR="0009098E" w:rsidRPr="00D8400B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0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D8400B">
              <w:rPr>
                <w:rFonts w:ascii="Times New Roman" w:hAnsi="Times New Roman" w:cs="Times New Roman"/>
                <w:sz w:val="28"/>
                <w:szCs w:val="28"/>
              </w:rPr>
              <w:t>Игра «Назови твердое»</w:t>
            </w:r>
          </w:p>
          <w:p w:rsidR="0009098E" w:rsidRPr="00D8400B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0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D8400B">
              <w:rPr>
                <w:rFonts w:ascii="Times New Roman" w:hAnsi="Times New Roman" w:cs="Times New Roman"/>
                <w:sz w:val="28"/>
                <w:szCs w:val="28"/>
              </w:rPr>
              <w:t>Инсценированные маленькими человечками.</w:t>
            </w:r>
          </w:p>
          <w:p w:rsidR="0009098E" w:rsidRPr="00D8400B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00B">
              <w:rPr>
                <w:rFonts w:ascii="Times New Roman" w:eastAsia="Calibri" w:hAnsi="Times New Roman" w:cs="Times New Roman"/>
                <w:sz w:val="28"/>
                <w:szCs w:val="28"/>
              </w:rPr>
              <w:t>4.  Подведение итогов.</w:t>
            </w:r>
          </w:p>
        </w:tc>
      </w:tr>
      <w:tr w:rsidR="0009098E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Pr="007345CD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5CD">
              <w:rPr>
                <w:rFonts w:ascii="Times New Roman" w:hAnsi="Times New Roman" w:cs="Times New Roman"/>
                <w:b/>
                <w:sz w:val="28"/>
                <w:szCs w:val="28"/>
              </w:rPr>
              <w:t>Твердые и жидкие человечки</w:t>
            </w:r>
          </w:p>
        </w:tc>
        <w:tc>
          <w:tcPr>
            <w:tcW w:w="4678" w:type="dxa"/>
          </w:tcPr>
          <w:p w:rsidR="0009098E" w:rsidRPr="007345CD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5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7345CD">
              <w:rPr>
                <w:rFonts w:ascii="Times New Roman" w:hAnsi="Times New Roman" w:cs="Times New Roman"/>
                <w:sz w:val="28"/>
                <w:szCs w:val="28"/>
              </w:rPr>
              <w:t>Решение проблемной ситуации.</w:t>
            </w:r>
          </w:p>
          <w:p w:rsidR="0009098E" w:rsidRPr="007345CD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5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7345CD">
              <w:rPr>
                <w:rFonts w:ascii="Times New Roman" w:hAnsi="Times New Roman" w:cs="Times New Roman"/>
                <w:sz w:val="28"/>
                <w:szCs w:val="28"/>
              </w:rPr>
              <w:t>Сравнение твердых и жидких веществ.</w:t>
            </w:r>
          </w:p>
          <w:p w:rsidR="0009098E" w:rsidRPr="007345CD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5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Подвижная </w:t>
            </w:r>
            <w:r w:rsidRPr="007345CD">
              <w:rPr>
                <w:rFonts w:ascii="Times New Roman" w:hAnsi="Times New Roman" w:cs="Times New Roman"/>
                <w:sz w:val="28"/>
                <w:szCs w:val="28"/>
              </w:rPr>
              <w:t>игра «Замри».</w:t>
            </w:r>
          </w:p>
          <w:p w:rsidR="0009098E" w:rsidRPr="007345CD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5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Pr="007345CD">
              <w:rPr>
                <w:rFonts w:ascii="Times New Roman" w:hAnsi="Times New Roman" w:cs="Times New Roman"/>
                <w:sz w:val="28"/>
                <w:szCs w:val="28"/>
              </w:rPr>
              <w:t>Моделирование ситуации.</w:t>
            </w:r>
          </w:p>
          <w:p w:rsidR="0009098E" w:rsidRPr="007345CD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5CD">
              <w:rPr>
                <w:rFonts w:ascii="Times New Roman" w:eastAsia="Calibri" w:hAnsi="Times New Roman" w:cs="Times New Roman"/>
                <w:sz w:val="28"/>
                <w:szCs w:val="28"/>
              </w:rPr>
              <w:t>5. Подведение итогов.</w:t>
            </w:r>
          </w:p>
        </w:tc>
      </w:tr>
      <w:tr w:rsidR="0009098E" w:rsidTr="00F30D45">
        <w:tc>
          <w:tcPr>
            <w:tcW w:w="1041" w:type="dxa"/>
            <w:vMerge w:val="restart"/>
            <w:textDirection w:val="btLr"/>
          </w:tcPr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178" w:type="dxa"/>
          </w:tcPr>
          <w:p w:rsidR="0009098E" w:rsidRPr="007345CD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5CD">
              <w:rPr>
                <w:rFonts w:ascii="Times New Roman" w:hAnsi="Times New Roman" w:cs="Times New Roman"/>
                <w:b/>
                <w:sz w:val="28"/>
                <w:szCs w:val="28"/>
              </w:rPr>
              <w:t>Газообразные человечки</w:t>
            </w:r>
          </w:p>
        </w:tc>
        <w:tc>
          <w:tcPr>
            <w:tcW w:w="4678" w:type="dxa"/>
          </w:tcPr>
          <w:p w:rsidR="0009098E" w:rsidRPr="007345CD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5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7345CD">
              <w:rPr>
                <w:rFonts w:ascii="Times New Roman" w:hAnsi="Times New Roman" w:cs="Times New Roman"/>
                <w:sz w:val="28"/>
                <w:szCs w:val="28"/>
              </w:rPr>
              <w:t>Анализ проблемной ситуации.</w:t>
            </w:r>
          </w:p>
          <w:p w:rsidR="0009098E" w:rsidRPr="007345CD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5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7345CD">
              <w:rPr>
                <w:rFonts w:ascii="Times New Roman" w:hAnsi="Times New Roman" w:cs="Times New Roman"/>
                <w:sz w:val="28"/>
                <w:szCs w:val="28"/>
              </w:rPr>
              <w:t>Беседа о газообразных человечках</w:t>
            </w:r>
          </w:p>
          <w:p w:rsidR="0009098E" w:rsidRPr="007345CD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5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7345CD">
              <w:rPr>
                <w:rFonts w:ascii="Times New Roman" w:hAnsi="Times New Roman" w:cs="Times New Roman"/>
                <w:sz w:val="28"/>
                <w:szCs w:val="28"/>
              </w:rPr>
              <w:t>Игра «Маленькие человечки».</w:t>
            </w:r>
          </w:p>
          <w:p w:rsidR="0009098E" w:rsidRPr="007345CD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5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Pr="007345CD">
              <w:rPr>
                <w:rFonts w:ascii="Times New Roman" w:hAnsi="Times New Roman" w:cs="Times New Roman"/>
                <w:sz w:val="28"/>
                <w:szCs w:val="28"/>
              </w:rPr>
              <w:t>Работа с карточками маленьких человечков (МЧ).</w:t>
            </w:r>
          </w:p>
          <w:p w:rsidR="0009098E" w:rsidRPr="007345CD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5CD">
              <w:rPr>
                <w:rFonts w:ascii="Times New Roman" w:eastAsia="Calibri" w:hAnsi="Times New Roman" w:cs="Times New Roman"/>
                <w:sz w:val="28"/>
                <w:szCs w:val="28"/>
              </w:rPr>
              <w:t>5. Подведение итогов.</w:t>
            </w:r>
          </w:p>
        </w:tc>
      </w:tr>
      <w:tr w:rsidR="0009098E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Pr="00546913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913">
              <w:rPr>
                <w:rFonts w:ascii="Times New Roman" w:hAnsi="Times New Roman" w:cs="Times New Roman"/>
                <w:b/>
                <w:sz w:val="28"/>
                <w:szCs w:val="28"/>
              </w:rPr>
              <w:t>«Цветные» человечки</w:t>
            </w:r>
          </w:p>
        </w:tc>
        <w:tc>
          <w:tcPr>
            <w:tcW w:w="4678" w:type="dxa"/>
          </w:tcPr>
          <w:p w:rsidR="0009098E" w:rsidRPr="005469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9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546913">
              <w:rPr>
                <w:rFonts w:ascii="Times New Roman" w:hAnsi="Times New Roman" w:cs="Times New Roman"/>
                <w:sz w:val="28"/>
                <w:szCs w:val="28"/>
              </w:rPr>
              <w:t>Анализ проблемной ситуации.</w:t>
            </w:r>
          </w:p>
          <w:p w:rsidR="0009098E" w:rsidRPr="005469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9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546913">
              <w:rPr>
                <w:rFonts w:ascii="Times New Roman" w:hAnsi="Times New Roman" w:cs="Times New Roman"/>
                <w:sz w:val="28"/>
                <w:szCs w:val="28"/>
              </w:rPr>
              <w:t>Упражнение «Волшебная дорожка».</w:t>
            </w:r>
          </w:p>
          <w:p w:rsidR="0009098E" w:rsidRPr="005469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9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Подвижная </w:t>
            </w:r>
            <w:r w:rsidRPr="00546913">
              <w:rPr>
                <w:rFonts w:ascii="Times New Roman" w:hAnsi="Times New Roman" w:cs="Times New Roman"/>
                <w:sz w:val="28"/>
                <w:szCs w:val="28"/>
              </w:rPr>
              <w:t>игра «Разноцветный светофор»</w:t>
            </w:r>
          </w:p>
          <w:p w:rsidR="0009098E" w:rsidRPr="005469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9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Pr="00546913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«Волшебная дорожка» </w:t>
            </w:r>
          </w:p>
          <w:p w:rsidR="0009098E" w:rsidRPr="005469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913">
              <w:rPr>
                <w:rFonts w:ascii="Times New Roman" w:eastAsia="Calibri" w:hAnsi="Times New Roman" w:cs="Times New Roman"/>
                <w:sz w:val="28"/>
                <w:szCs w:val="28"/>
              </w:rPr>
              <w:t>5. Подведение итогов.</w:t>
            </w:r>
          </w:p>
        </w:tc>
      </w:tr>
      <w:tr w:rsidR="0009098E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Pr="00546913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913">
              <w:rPr>
                <w:rFonts w:ascii="Times New Roman" w:hAnsi="Times New Roman" w:cs="Times New Roman"/>
                <w:b/>
                <w:sz w:val="28"/>
                <w:szCs w:val="28"/>
              </w:rPr>
              <w:t>Обобщающее занятие по ММЧ</w:t>
            </w:r>
          </w:p>
        </w:tc>
        <w:tc>
          <w:tcPr>
            <w:tcW w:w="4678" w:type="dxa"/>
          </w:tcPr>
          <w:p w:rsidR="0009098E" w:rsidRPr="005469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9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546913">
              <w:rPr>
                <w:rFonts w:ascii="Times New Roman" w:hAnsi="Times New Roman" w:cs="Times New Roman"/>
                <w:sz w:val="28"/>
                <w:szCs w:val="28"/>
              </w:rPr>
              <w:t>Упражнение «Черный ящик».</w:t>
            </w:r>
          </w:p>
          <w:p w:rsidR="0009098E" w:rsidRPr="005469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9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54691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«Мыльные пузыри»</w:t>
            </w:r>
          </w:p>
          <w:p w:rsidR="0009098E" w:rsidRPr="005469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9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546913">
              <w:rPr>
                <w:rFonts w:ascii="Times New Roman" w:hAnsi="Times New Roman" w:cs="Times New Roman"/>
                <w:sz w:val="28"/>
                <w:szCs w:val="28"/>
              </w:rPr>
              <w:t>Беседа о свойствах вещества.</w:t>
            </w:r>
          </w:p>
          <w:p w:rsidR="0009098E" w:rsidRPr="005469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913"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9098E" w:rsidTr="00F30D45">
        <w:tc>
          <w:tcPr>
            <w:tcW w:w="1041" w:type="dxa"/>
            <w:vMerge w:val="restart"/>
            <w:textDirection w:val="btLr"/>
          </w:tcPr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178" w:type="dxa"/>
          </w:tcPr>
          <w:p w:rsidR="0009098E" w:rsidRPr="00546913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913">
              <w:rPr>
                <w:rFonts w:ascii="Times New Roman" w:hAnsi="Times New Roman" w:cs="Times New Roman"/>
                <w:b/>
                <w:sz w:val="28"/>
                <w:szCs w:val="28"/>
              </w:rPr>
              <w:t>Функции подсистем</w:t>
            </w:r>
          </w:p>
        </w:tc>
        <w:tc>
          <w:tcPr>
            <w:tcW w:w="4678" w:type="dxa"/>
          </w:tcPr>
          <w:p w:rsidR="0009098E" w:rsidRPr="005469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9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546913">
              <w:rPr>
                <w:rFonts w:ascii="Times New Roman" w:hAnsi="Times New Roman" w:cs="Times New Roman"/>
                <w:sz w:val="28"/>
                <w:szCs w:val="28"/>
              </w:rPr>
              <w:t>Анализ функций внешних подсистем дома</w:t>
            </w:r>
          </w:p>
          <w:p w:rsidR="0009098E" w:rsidRPr="005469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9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546913">
              <w:rPr>
                <w:rFonts w:ascii="Times New Roman" w:hAnsi="Times New Roman" w:cs="Times New Roman"/>
                <w:sz w:val="28"/>
                <w:szCs w:val="28"/>
              </w:rPr>
              <w:t>Игра «Строим дом».</w:t>
            </w:r>
          </w:p>
          <w:p w:rsidR="0009098E" w:rsidRPr="005469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9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546913">
              <w:rPr>
                <w:rFonts w:ascii="Times New Roman" w:hAnsi="Times New Roman" w:cs="Times New Roman"/>
                <w:sz w:val="28"/>
                <w:szCs w:val="28"/>
              </w:rPr>
              <w:t>Анализ функций внутренних подсистем дома</w:t>
            </w:r>
            <w:r w:rsidRPr="0054691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9098E" w:rsidRPr="005469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913"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9098E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Pr="005F75A3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5A3">
              <w:rPr>
                <w:rFonts w:ascii="Times New Roman" w:hAnsi="Times New Roman" w:cs="Times New Roman"/>
                <w:b/>
                <w:sz w:val="28"/>
                <w:szCs w:val="28"/>
              </w:rPr>
              <w:t>Надсистемы и подсистемы объекта</w:t>
            </w:r>
          </w:p>
        </w:tc>
        <w:tc>
          <w:tcPr>
            <w:tcW w:w="4678" w:type="dxa"/>
          </w:tcPr>
          <w:p w:rsidR="0009098E" w:rsidRPr="005F75A3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F75A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5F75A3">
              <w:rPr>
                <w:rFonts w:ascii="Times New Roman" w:hAnsi="Times New Roman" w:cs="Times New Roman"/>
                <w:sz w:val="28"/>
                <w:szCs w:val="28"/>
              </w:rPr>
              <w:t xml:space="preserve"> Проблемная ситуация «Лифт».</w:t>
            </w:r>
          </w:p>
          <w:p w:rsidR="0009098E" w:rsidRPr="005F75A3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F75A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5F75A3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«системным лифтом».</w:t>
            </w:r>
          </w:p>
          <w:p w:rsidR="0009098E" w:rsidRPr="005F75A3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F75A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  <w:r w:rsidRPr="005F75A3">
              <w:rPr>
                <w:rFonts w:ascii="Times New Roman" w:hAnsi="Times New Roman" w:cs="Times New Roman"/>
                <w:sz w:val="28"/>
                <w:szCs w:val="28"/>
              </w:rPr>
              <w:t xml:space="preserve"> Игра «Вперед – назад».</w:t>
            </w:r>
          </w:p>
          <w:p w:rsidR="0009098E" w:rsidRPr="005F75A3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F75A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5F75A3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системным лифтом</w:t>
            </w:r>
          </w:p>
          <w:p w:rsidR="0009098E" w:rsidRPr="005F75A3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F75A3">
              <w:rPr>
                <w:rFonts w:ascii="Times New Roman" w:eastAsia="Calibri" w:hAnsi="Times New Roman" w:cs="Times New Roman"/>
                <w:sz w:val="28"/>
                <w:szCs w:val="28"/>
              </w:rPr>
              <w:t>5.Подведение итогов.</w:t>
            </w:r>
          </w:p>
        </w:tc>
      </w:tr>
      <w:tr w:rsidR="0009098E" w:rsidTr="00DA05F7">
        <w:trPr>
          <w:trHeight w:val="3069"/>
        </w:trPr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Рассказ по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картинке: аналитико-синтетические виды работы</w:t>
            </w:r>
          </w:p>
        </w:tc>
        <w:tc>
          <w:tcPr>
            <w:tcW w:w="4678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Дидактическая игра «Проверка памяти».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Работа по картине «Кто что делает».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Игра на внимание «Уши, глаза, нос»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Использование разных органов чувств для описания картины.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Нарисовать картину по памяти.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 w:rsidTr="00F30D45">
        <w:tc>
          <w:tcPr>
            <w:tcW w:w="1041" w:type="dxa"/>
            <w:vMerge w:val="restart"/>
            <w:textDirection w:val="btLr"/>
          </w:tcPr>
          <w:p w:rsidR="0009098E" w:rsidRDefault="0009098E" w:rsidP="0009098E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178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Рассказ по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картинке: «системный оператор»</w:t>
            </w:r>
          </w:p>
        </w:tc>
        <w:tc>
          <w:tcPr>
            <w:tcW w:w="4678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Дидактическая игра «Что изменилось»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Работа по картине «Что было? Что будет»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3.Игра на внимание «Было, будет, сейчас».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Рассказ по картине с использованием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пятиэкранки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Рисование картин в прошлом или в будущем.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 w:rsidTr="00F30D45">
        <w:tc>
          <w:tcPr>
            <w:tcW w:w="1041" w:type="dxa"/>
            <w:vMerge/>
            <w:textDirection w:val="btLr"/>
          </w:tcPr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Рассказ по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картине: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выразительные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средства речи</w:t>
            </w:r>
          </w:p>
        </w:tc>
        <w:tc>
          <w:tcPr>
            <w:tcW w:w="4678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Упражнение «Комплименты».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Работа по картине: признаки и сравнения признаков.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Подвижная игра «Каравай».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Упражнение «Разукрась картину словами»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Практическая работа. Разукрашивание раскраски.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Обобщающее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занятие по рассказу по картинке</w:t>
            </w:r>
          </w:p>
        </w:tc>
        <w:tc>
          <w:tcPr>
            <w:tcW w:w="4678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Повтор приёмов рассказывания по картине.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Конкурс на лучших рассказ по картине по группам.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Подведение итогов.</w:t>
            </w:r>
          </w:p>
        </w:tc>
      </w:tr>
      <w:tr w:rsidR="0009098E" w:rsidTr="00F30D45">
        <w:tc>
          <w:tcPr>
            <w:tcW w:w="1041" w:type="dxa"/>
            <w:vMerge w:val="restart"/>
            <w:textDirection w:val="btLr"/>
          </w:tcPr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3178" w:type="dxa"/>
          </w:tcPr>
          <w:p w:rsidR="0009098E" w:rsidRPr="005F75A3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5A3">
              <w:rPr>
                <w:rFonts w:ascii="Times New Roman" w:hAnsi="Times New Roman" w:cs="Times New Roman"/>
                <w:b/>
                <w:sz w:val="28"/>
                <w:szCs w:val="28"/>
              </w:rPr>
              <w:t>Обобщающее занятие по надсистемам и подсистемам</w:t>
            </w:r>
          </w:p>
        </w:tc>
        <w:tc>
          <w:tcPr>
            <w:tcW w:w="4678" w:type="dxa"/>
          </w:tcPr>
          <w:p w:rsidR="0009098E" w:rsidRPr="005F75A3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F75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5F75A3">
              <w:rPr>
                <w:rFonts w:ascii="Times New Roman" w:hAnsi="Times New Roman" w:cs="Times New Roman"/>
                <w:sz w:val="28"/>
                <w:szCs w:val="28"/>
              </w:rPr>
              <w:t>Упражнение «Назови этаж».</w:t>
            </w:r>
          </w:p>
          <w:p w:rsidR="0009098E" w:rsidRPr="005F75A3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F75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5F75A3">
              <w:rPr>
                <w:rFonts w:ascii="Times New Roman" w:hAnsi="Times New Roman" w:cs="Times New Roman"/>
                <w:sz w:val="28"/>
                <w:szCs w:val="28"/>
              </w:rPr>
              <w:t>Игра «Первый, второй, третий».</w:t>
            </w:r>
          </w:p>
          <w:p w:rsidR="0009098E" w:rsidRPr="005F75A3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F75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5F75A3"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  <w:p w:rsidR="0009098E" w:rsidRPr="005F75A3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F75A3">
              <w:rPr>
                <w:rFonts w:ascii="Times New Roman" w:eastAsia="Calibri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9098E" w:rsidTr="00F30D45">
        <w:tc>
          <w:tcPr>
            <w:tcW w:w="1041" w:type="dxa"/>
            <w:vMerge/>
            <w:textDirection w:val="btLr"/>
          </w:tcPr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Pr="005E0754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E0754">
              <w:rPr>
                <w:rFonts w:ascii="Times New Roman" w:hAnsi="Times New Roman" w:cs="Times New Roman"/>
                <w:b/>
                <w:sz w:val="28"/>
                <w:szCs w:val="28"/>
              </w:rPr>
              <w:t>Прошлое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678" w:type="dxa"/>
          </w:tcPr>
          <w:p w:rsidR="0009098E" w:rsidRPr="005E0754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754">
              <w:rPr>
                <w:rFonts w:ascii="Times New Roman" w:hAnsi="Times New Roman" w:cs="Times New Roman"/>
                <w:sz w:val="28"/>
                <w:szCs w:val="28"/>
              </w:rPr>
              <w:t>1. Беседа «Что было раньше?»</w:t>
            </w:r>
          </w:p>
          <w:p w:rsidR="0009098E" w:rsidRPr="005E0754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754">
              <w:rPr>
                <w:rFonts w:ascii="Times New Roman" w:hAnsi="Times New Roman" w:cs="Times New Roman"/>
                <w:sz w:val="28"/>
                <w:szCs w:val="28"/>
              </w:rPr>
              <w:t>2. Физкультминутка «Про лягушат»</w:t>
            </w:r>
          </w:p>
          <w:p w:rsidR="0009098E" w:rsidRPr="005E0754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7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Игра с мячом «Чем было раньше?..»</w:t>
            </w:r>
          </w:p>
          <w:p w:rsidR="0009098E" w:rsidRPr="005E0754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754">
              <w:rPr>
                <w:rFonts w:ascii="Times New Roman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9098E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Pr="00916936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916936">
              <w:rPr>
                <w:rFonts w:ascii="Times New Roman" w:hAnsi="Times New Roman" w:cs="Times New Roman"/>
                <w:b/>
                <w:sz w:val="28"/>
                <w:szCs w:val="28"/>
              </w:rPr>
              <w:t>Будущее человека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678" w:type="dxa"/>
          </w:tcPr>
          <w:p w:rsidR="0009098E" w:rsidRPr="0091693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936">
              <w:rPr>
                <w:rFonts w:ascii="Times New Roman" w:hAnsi="Times New Roman" w:cs="Times New Roman"/>
                <w:sz w:val="28"/>
                <w:szCs w:val="28"/>
              </w:rPr>
              <w:t>1. Упражнение «Что потом?»</w:t>
            </w:r>
          </w:p>
          <w:p w:rsidR="0009098E" w:rsidRPr="0091693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936">
              <w:rPr>
                <w:rFonts w:ascii="Times New Roman" w:hAnsi="Times New Roman" w:cs="Times New Roman"/>
                <w:sz w:val="28"/>
                <w:szCs w:val="28"/>
              </w:rPr>
              <w:t>2. Игра «Большие – маленькие».</w:t>
            </w:r>
          </w:p>
          <w:p w:rsidR="0009098E" w:rsidRPr="0091693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936">
              <w:rPr>
                <w:rFonts w:ascii="Times New Roman" w:hAnsi="Times New Roman" w:cs="Times New Roman"/>
                <w:sz w:val="28"/>
                <w:szCs w:val="28"/>
              </w:rPr>
              <w:t>3. Беседа «Будущее человека».</w:t>
            </w:r>
          </w:p>
          <w:p w:rsidR="0009098E" w:rsidRPr="0091693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936">
              <w:rPr>
                <w:rFonts w:ascii="Times New Roman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9098E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Pr="00916936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916936">
              <w:rPr>
                <w:rFonts w:ascii="Times New Roman" w:hAnsi="Times New Roman" w:cs="Times New Roman"/>
                <w:b/>
                <w:sz w:val="28"/>
                <w:szCs w:val="28"/>
              </w:rPr>
              <w:t>Будущее предметов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678" w:type="dxa"/>
          </w:tcPr>
          <w:p w:rsidR="0009098E" w:rsidRPr="0091693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936">
              <w:rPr>
                <w:rFonts w:ascii="Times New Roman" w:hAnsi="Times New Roman" w:cs="Times New Roman"/>
                <w:sz w:val="28"/>
                <w:szCs w:val="28"/>
              </w:rPr>
              <w:t>1. Упражнение «Что потом?»</w:t>
            </w:r>
          </w:p>
          <w:p w:rsidR="0009098E" w:rsidRPr="0091693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936">
              <w:rPr>
                <w:rFonts w:ascii="Times New Roman" w:hAnsi="Times New Roman" w:cs="Times New Roman"/>
                <w:sz w:val="28"/>
                <w:szCs w:val="28"/>
              </w:rPr>
              <w:t>2. Игра «Съедобное – несъедобное».</w:t>
            </w:r>
          </w:p>
          <w:p w:rsidR="0009098E" w:rsidRPr="0091693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936">
              <w:rPr>
                <w:rFonts w:ascii="Times New Roman" w:hAnsi="Times New Roman" w:cs="Times New Roman"/>
                <w:sz w:val="28"/>
                <w:szCs w:val="28"/>
              </w:rPr>
              <w:t>3. Фантазирование.</w:t>
            </w:r>
          </w:p>
          <w:p w:rsidR="0009098E" w:rsidRPr="00916936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936">
              <w:rPr>
                <w:rFonts w:ascii="Times New Roman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9098E" w:rsidTr="00F30D45">
        <w:tc>
          <w:tcPr>
            <w:tcW w:w="1041" w:type="dxa"/>
            <w:vMerge w:val="restart"/>
            <w:textDirection w:val="btLr"/>
          </w:tcPr>
          <w:p w:rsidR="0009098E" w:rsidRDefault="0009098E" w:rsidP="0009098E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3178" w:type="dxa"/>
          </w:tcPr>
          <w:p w:rsidR="0009098E" w:rsidRPr="00541E13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13">
              <w:rPr>
                <w:rFonts w:ascii="Times New Roman" w:hAnsi="Times New Roman" w:cs="Times New Roman"/>
                <w:b/>
                <w:sz w:val="28"/>
                <w:szCs w:val="28"/>
              </w:rPr>
              <w:t>Системный оператор</w:t>
            </w:r>
          </w:p>
        </w:tc>
        <w:tc>
          <w:tcPr>
            <w:tcW w:w="4678" w:type="dxa"/>
          </w:tcPr>
          <w:p w:rsidR="0009098E" w:rsidRPr="00541E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E13">
              <w:rPr>
                <w:rFonts w:ascii="Times New Roman" w:hAnsi="Times New Roman" w:cs="Times New Roman"/>
                <w:sz w:val="28"/>
                <w:szCs w:val="28"/>
              </w:rPr>
              <w:t>1. Знакомство с системным оператором.</w:t>
            </w:r>
          </w:p>
          <w:p w:rsidR="0009098E" w:rsidRPr="00541E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E13">
              <w:rPr>
                <w:rFonts w:ascii="Times New Roman" w:hAnsi="Times New Roman" w:cs="Times New Roman"/>
                <w:sz w:val="28"/>
                <w:szCs w:val="28"/>
              </w:rPr>
              <w:t>2. Игра «Вверх – вниз – вперед – назад».</w:t>
            </w:r>
          </w:p>
          <w:p w:rsidR="0009098E" w:rsidRPr="00541E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E13">
              <w:rPr>
                <w:rFonts w:ascii="Times New Roman" w:hAnsi="Times New Roman" w:cs="Times New Roman"/>
                <w:sz w:val="28"/>
                <w:szCs w:val="28"/>
              </w:rPr>
              <w:t>3. Путешествие по «</w:t>
            </w:r>
            <w:proofErr w:type="spellStart"/>
            <w:r w:rsidRPr="00541E13">
              <w:rPr>
                <w:rFonts w:ascii="Times New Roman" w:hAnsi="Times New Roman" w:cs="Times New Roman"/>
                <w:sz w:val="28"/>
                <w:szCs w:val="28"/>
              </w:rPr>
              <w:t>пятиэкранке</w:t>
            </w:r>
            <w:proofErr w:type="spellEnd"/>
            <w:r w:rsidRPr="00541E1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9098E" w:rsidRPr="00541E1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E13">
              <w:rPr>
                <w:rFonts w:ascii="Times New Roman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9098E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Pr="002F2863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b/>
                <w:sz w:val="28"/>
                <w:szCs w:val="28"/>
              </w:rPr>
              <w:t>Обобщающее занятие по системному оператору</w:t>
            </w:r>
          </w:p>
        </w:tc>
        <w:tc>
          <w:tcPr>
            <w:tcW w:w="4678" w:type="dxa"/>
          </w:tcPr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1. Анализ противоречий.</w:t>
            </w:r>
          </w:p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2. Игра «Хорошо – плохо».</w:t>
            </w:r>
          </w:p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3. Работа с системным оператором.</w:t>
            </w:r>
          </w:p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9098E" w:rsidTr="00F30D45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Pr="002F2863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b/>
                <w:sz w:val="28"/>
                <w:szCs w:val="28"/>
              </w:rPr>
              <w:t>Анализ сказки по системному оператору</w:t>
            </w:r>
          </w:p>
        </w:tc>
        <w:tc>
          <w:tcPr>
            <w:tcW w:w="4678" w:type="dxa"/>
          </w:tcPr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1. Упражнение «Какую сказку загадали?»</w:t>
            </w:r>
          </w:p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2. Анализ сказки по системному оператору.</w:t>
            </w:r>
          </w:p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3. Подвижная игра: «Лиса и Колобок».</w:t>
            </w:r>
          </w:p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4. Фантазирование.</w:t>
            </w:r>
          </w:p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5. Подведение итогов.</w:t>
            </w:r>
          </w:p>
        </w:tc>
      </w:tr>
      <w:tr w:rsidR="0009098E" w:rsidRPr="002F2863" w:rsidTr="00DA05F7">
        <w:tc>
          <w:tcPr>
            <w:tcW w:w="1041" w:type="dxa"/>
            <w:vMerge w:val="restart"/>
            <w:textDirection w:val="btLr"/>
          </w:tcPr>
          <w:p w:rsidR="0009098E" w:rsidRDefault="0009098E" w:rsidP="0009098E">
            <w:pPr>
              <w:pStyle w:val="a4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98E" w:rsidRDefault="0009098E" w:rsidP="0009098E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178" w:type="dxa"/>
          </w:tcPr>
          <w:p w:rsidR="0009098E" w:rsidRPr="002F2863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 ресурсов для сочинения сказки</w:t>
            </w:r>
          </w:p>
        </w:tc>
        <w:tc>
          <w:tcPr>
            <w:tcW w:w="4678" w:type="dxa"/>
          </w:tcPr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1. Сочинение загадок.</w:t>
            </w:r>
          </w:p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2. Игра «Колючий – не колючий».</w:t>
            </w:r>
          </w:p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3. Сочинение сказки.</w:t>
            </w:r>
          </w:p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9098E" w:rsidRPr="002F2863" w:rsidTr="00DA05F7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Pr="002F2863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b/>
                <w:sz w:val="28"/>
                <w:szCs w:val="28"/>
              </w:rPr>
              <w:t>Другая точка зрения</w:t>
            </w:r>
          </w:p>
        </w:tc>
        <w:tc>
          <w:tcPr>
            <w:tcW w:w="4678" w:type="dxa"/>
          </w:tcPr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 xml:space="preserve">1. Беседа «Сказка и </w:t>
            </w:r>
            <w:proofErr w:type="spellStart"/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несказка</w:t>
            </w:r>
            <w:proofErr w:type="spellEnd"/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2. Игра «Замри – отомри».</w:t>
            </w:r>
          </w:p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3. Прием «Другая точка зрения».</w:t>
            </w:r>
          </w:p>
          <w:p w:rsidR="0009098E" w:rsidRPr="002F2863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863">
              <w:rPr>
                <w:rFonts w:ascii="Times New Roman" w:hAnsi="Times New Roman" w:cs="Times New Roman"/>
                <w:sz w:val="28"/>
                <w:szCs w:val="28"/>
              </w:rPr>
              <w:t>4. Подведение итогов.</w:t>
            </w:r>
          </w:p>
        </w:tc>
      </w:tr>
      <w:tr w:rsidR="0009098E" w:rsidRPr="002F2863" w:rsidTr="00DA05F7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Свойства и</w:t>
            </w:r>
          </w:p>
          <w:p w:rsidR="0009098E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признаки</w:t>
            </w:r>
          </w:p>
        </w:tc>
        <w:tc>
          <w:tcPr>
            <w:tcW w:w="4678" w:type="dxa"/>
          </w:tcPr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Игра «Прятки» по вопросам.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Выделение признаков.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Игра на переключение внимания «Цвет, вес, размер».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Упражнение на изменение признаков.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Практическая работа. Рисование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обычного объекта с необычными признаками.</w:t>
            </w:r>
          </w:p>
          <w:p w:rsidR="0009098E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  <w:tr w:rsidR="0009098E" w:rsidRPr="00FF186B" w:rsidTr="00DA05F7">
        <w:tc>
          <w:tcPr>
            <w:tcW w:w="1041" w:type="dxa"/>
            <w:vMerge/>
          </w:tcPr>
          <w:p w:rsidR="0009098E" w:rsidRDefault="0009098E" w:rsidP="0009098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9098E" w:rsidRPr="00FF186B" w:rsidRDefault="0009098E" w:rsidP="0009098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86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Итоговое занятия</w:t>
            </w:r>
          </w:p>
        </w:tc>
        <w:tc>
          <w:tcPr>
            <w:tcW w:w="4678" w:type="dxa"/>
          </w:tcPr>
          <w:p w:rsidR="0009098E" w:rsidRPr="00FF186B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8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FF186B">
              <w:rPr>
                <w:rFonts w:ascii="Times New Roman" w:hAnsi="Times New Roman" w:cs="Times New Roman"/>
                <w:sz w:val="28"/>
                <w:szCs w:val="28"/>
              </w:rPr>
              <w:t>Игра «Что изменилось?»</w:t>
            </w:r>
          </w:p>
          <w:p w:rsidR="0009098E" w:rsidRPr="00FF186B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8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FF186B">
              <w:rPr>
                <w:rFonts w:ascii="Times New Roman" w:hAnsi="Times New Roman" w:cs="Times New Roman"/>
                <w:sz w:val="28"/>
                <w:szCs w:val="28"/>
              </w:rPr>
              <w:t>Упражнение на противоречие.</w:t>
            </w:r>
          </w:p>
          <w:p w:rsidR="0009098E" w:rsidRPr="00FF186B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86B">
              <w:rPr>
                <w:rFonts w:ascii="Times New Roman" w:hAnsi="Times New Roman" w:cs="Times New Roman"/>
                <w:sz w:val="28"/>
                <w:szCs w:val="28"/>
              </w:rPr>
              <w:t>3. Работа по «</w:t>
            </w:r>
            <w:proofErr w:type="spellStart"/>
            <w:r w:rsidRPr="00FF186B">
              <w:rPr>
                <w:rFonts w:ascii="Times New Roman" w:hAnsi="Times New Roman" w:cs="Times New Roman"/>
                <w:sz w:val="28"/>
                <w:szCs w:val="28"/>
              </w:rPr>
              <w:t>пятиэкранке</w:t>
            </w:r>
            <w:proofErr w:type="spellEnd"/>
            <w:r w:rsidRPr="00FF186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9098E" w:rsidRPr="00FF186B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86B">
              <w:rPr>
                <w:rFonts w:ascii="Times New Roman" w:hAnsi="Times New Roman" w:cs="Times New Roman"/>
                <w:sz w:val="28"/>
                <w:szCs w:val="28"/>
              </w:rPr>
              <w:t>4. Игра «Твердое, жидкое, газообразное.»</w:t>
            </w:r>
          </w:p>
          <w:p w:rsidR="0009098E" w:rsidRPr="00FF186B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86B">
              <w:rPr>
                <w:rFonts w:ascii="Times New Roman" w:hAnsi="Times New Roman" w:cs="Times New Roman"/>
                <w:sz w:val="28"/>
                <w:szCs w:val="28"/>
              </w:rPr>
              <w:t>5. Работа по «</w:t>
            </w:r>
            <w:proofErr w:type="spellStart"/>
            <w:r w:rsidRPr="00FF186B">
              <w:rPr>
                <w:rFonts w:ascii="Times New Roman" w:hAnsi="Times New Roman" w:cs="Times New Roman"/>
                <w:sz w:val="28"/>
                <w:szCs w:val="28"/>
              </w:rPr>
              <w:t>пятиэкранке</w:t>
            </w:r>
            <w:proofErr w:type="spellEnd"/>
            <w:r w:rsidRPr="00FF18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9098E" w:rsidRPr="00FF186B" w:rsidRDefault="0009098E" w:rsidP="0009098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86B">
              <w:rPr>
                <w:rFonts w:ascii="Times New Roman" w:eastAsia="Calibri" w:hAnsi="Times New Roman" w:cs="Times New Roman"/>
                <w:sz w:val="28"/>
                <w:szCs w:val="28"/>
              </w:rPr>
              <w:t>6. Подведение итогов.</w:t>
            </w:r>
          </w:p>
        </w:tc>
      </w:tr>
    </w:tbl>
    <w:p w:rsidR="007047C6" w:rsidRDefault="007047C6" w:rsidP="007047C6">
      <w:pPr>
        <w:rPr>
          <w:rFonts w:ascii="Times New Roman" w:hAnsi="Times New Roman" w:cs="Times New Roman"/>
          <w:sz w:val="28"/>
          <w:szCs w:val="28"/>
        </w:rPr>
      </w:pPr>
    </w:p>
    <w:p w:rsidR="007047C6" w:rsidRDefault="007047C6">
      <w:pPr>
        <w:rPr>
          <w:rFonts w:ascii="Times New Roman" w:hAnsi="Times New Roman" w:cs="Times New Roman"/>
          <w:sz w:val="28"/>
          <w:szCs w:val="28"/>
        </w:rPr>
      </w:pPr>
    </w:p>
    <w:p w:rsidR="0009098E" w:rsidRDefault="0009098E">
      <w:pPr>
        <w:rPr>
          <w:rFonts w:ascii="Times New Roman" w:hAnsi="Times New Roman" w:cs="Times New Roman"/>
          <w:sz w:val="28"/>
          <w:szCs w:val="28"/>
        </w:rPr>
      </w:pPr>
    </w:p>
    <w:p w:rsidR="0009098E" w:rsidRDefault="0009098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9098E" w:rsidSect="00631A5E">
      <w:pgSz w:w="11906" w:h="16838"/>
      <w:pgMar w:top="1134" w:right="850" w:bottom="1134" w:left="1701" w:header="0" w:footer="0" w:gutter="0"/>
      <w:pgBorders w:display="firstPage"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EFF"/>
    <w:multiLevelType w:val="multilevel"/>
    <w:tmpl w:val="1DA49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81D16"/>
    <w:multiLevelType w:val="multilevel"/>
    <w:tmpl w:val="35821D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9C2902"/>
    <w:multiLevelType w:val="multilevel"/>
    <w:tmpl w:val="D786E99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0F2D65"/>
    <w:multiLevelType w:val="multilevel"/>
    <w:tmpl w:val="8DDE209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8D5155"/>
    <w:multiLevelType w:val="multilevel"/>
    <w:tmpl w:val="E9FA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8108A"/>
    <w:multiLevelType w:val="multilevel"/>
    <w:tmpl w:val="5E36D2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713F56"/>
    <w:multiLevelType w:val="hybridMultilevel"/>
    <w:tmpl w:val="2FE858C4"/>
    <w:lvl w:ilvl="0" w:tplc="733C554A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026BE"/>
    <w:multiLevelType w:val="multilevel"/>
    <w:tmpl w:val="098EC76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2E505B"/>
    <w:multiLevelType w:val="multilevel"/>
    <w:tmpl w:val="EF94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2F5A30"/>
    <w:multiLevelType w:val="hybridMultilevel"/>
    <w:tmpl w:val="ECF4E456"/>
    <w:lvl w:ilvl="0" w:tplc="6C6CF7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C1936"/>
    <w:multiLevelType w:val="multilevel"/>
    <w:tmpl w:val="C8D2D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2D08CF"/>
    <w:multiLevelType w:val="multilevel"/>
    <w:tmpl w:val="3EAE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0D1BFE"/>
    <w:multiLevelType w:val="multilevel"/>
    <w:tmpl w:val="3E4AF7C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A800D3"/>
    <w:multiLevelType w:val="multilevel"/>
    <w:tmpl w:val="8DE03E8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B42137"/>
    <w:multiLevelType w:val="multilevel"/>
    <w:tmpl w:val="E75E90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383890"/>
    <w:multiLevelType w:val="multilevel"/>
    <w:tmpl w:val="7A349D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9B700D"/>
    <w:multiLevelType w:val="multilevel"/>
    <w:tmpl w:val="F4D89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7C626A"/>
    <w:multiLevelType w:val="multilevel"/>
    <w:tmpl w:val="9EE4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EF34B9"/>
    <w:multiLevelType w:val="multilevel"/>
    <w:tmpl w:val="B098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471982"/>
    <w:multiLevelType w:val="multilevel"/>
    <w:tmpl w:val="A29833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4"/>
  </w:num>
  <w:num w:numId="4">
    <w:abstractNumId w:val="17"/>
  </w:num>
  <w:num w:numId="5">
    <w:abstractNumId w:val="8"/>
  </w:num>
  <w:num w:numId="6">
    <w:abstractNumId w:val="2"/>
  </w:num>
  <w:num w:numId="7">
    <w:abstractNumId w:val="11"/>
  </w:num>
  <w:num w:numId="8">
    <w:abstractNumId w:val="13"/>
  </w:num>
  <w:num w:numId="9">
    <w:abstractNumId w:val="19"/>
  </w:num>
  <w:num w:numId="10">
    <w:abstractNumId w:val="14"/>
  </w:num>
  <w:num w:numId="11">
    <w:abstractNumId w:val="1"/>
  </w:num>
  <w:num w:numId="12">
    <w:abstractNumId w:val="12"/>
  </w:num>
  <w:num w:numId="13">
    <w:abstractNumId w:val="5"/>
  </w:num>
  <w:num w:numId="14">
    <w:abstractNumId w:val="10"/>
  </w:num>
  <w:num w:numId="15">
    <w:abstractNumId w:val="15"/>
  </w:num>
  <w:num w:numId="16">
    <w:abstractNumId w:val="3"/>
  </w:num>
  <w:num w:numId="17">
    <w:abstractNumId w:val="7"/>
  </w:num>
  <w:num w:numId="18">
    <w:abstractNumId w:val="6"/>
  </w:num>
  <w:num w:numId="19">
    <w:abstractNumId w:val="1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5447F"/>
    <w:rsid w:val="0005447F"/>
    <w:rsid w:val="0009098E"/>
    <w:rsid w:val="000E777D"/>
    <w:rsid w:val="00135E97"/>
    <w:rsid w:val="002F2863"/>
    <w:rsid w:val="0044481D"/>
    <w:rsid w:val="00451785"/>
    <w:rsid w:val="00512309"/>
    <w:rsid w:val="00541D18"/>
    <w:rsid w:val="00541E13"/>
    <w:rsid w:val="00546913"/>
    <w:rsid w:val="005E0754"/>
    <w:rsid w:val="005F75A3"/>
    <w:rsid w:val="00620BBF"/>
    <w:rsid w:val="00631A5E"/>
    <w:rsid w:val="006F3FED"/>
    <w:rsid w:val="007047C6"/>
    <w:rsid w:val="007345CD"/>
    <w:rsid w:val="0077192A"/>
    <w:rsid w:val="007878C6"/>
    <w:rsid w:val="00814D74"/>
    <w:rsid w:val="00856A20"/>
    <w:rsid w:val="008C46EA"/>
    <w:rsid w:val="008F7905"/>
    <w:rsid w:val="00916936"/>
    <w:rsid w:val="00960A6E"/>
    <w:rsid w:val="009D5BB0"/>
    <w:rsid w:val="00A853BE"/>
    <w:rsid w:val="00AD3BE2"/>
    <w:rsid w:val="00B3065F"/>
    <w:rsid w:val="00C407EC"/>
    <w:rsid w:val="00D8400B"/>
    <w:rsid w:val="00D848D9"/>
    <w:rsid w:val="00DA05F7"/>
    <w:rsid w:val="00F15CA8"/>
    <w:rsid w:val="00F30D45"/>
    <w:rsid w:val="00F37DCE"/>
    <w:rsid w:val="00F85487"/>
    <w:rsid w:val="00FF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F072"/>
  <w15:docId w15:val="{40510A5C-4F2F-4FE6-ABEB-2ACB58668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B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qFormat/>
    <w:rsid w:val="00024087"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8">
    <w:name w:val="Normal (Web)"/>
    <w:basedOn w:val="a"/>
    <w:uiPriority w:val="99"/>
    <w:unhideWhenUsed/>
    <w:qFormat/>
    <w:rsid w:val="00F2524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024087"/>
  </w:style>
  <w:style w:type="table" w:styleId="a9">
    <w:name w:val="Table Grid"/>
    <w:basedOn w:val="a1"/>
    <w:uiPriority w:val="39"/>
    <w:rsid w:val="000240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631A5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631A5E"/>
  </w:style>
  <w:style w:type="paragraph" w:customStyle="1" w:styleId="c15">
    <w:name w:val="c15"/>
    <w:basedOn w:val="a"/>
    <w:rsid w:val="00B3065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065F"/>
  </w:style>
  <w:style w:type="character" w:customStyle="1" w:styleId="c0">
    <w:name w:val="c0"/>
    <w:basedOn w:val="a0"/>
    <w:rsid w:val="00B3065F"/>
  </w:style>
  <w:style w:type="paragraph" w:customStyle="1" w:styleId="c92">
    <w:name w:val="c92"/>
    <w:basedOn w:val="a"/>
    <w:rsid w:val="00B3065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3065F"/>
    <w:pPr>
      <w:ind w:left="720"/>
      <w:contextualSpacing/>
    </w:pPr>
  </w:style>
  <w:style w:type="paragraph" w:customStyle="1" w:styleId="c6">
    <w:name w:val="c6"/>
    <w:basedOn w:val="a"/>
    <w:rsid w:val="00B3065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35E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16</Pages>
  <Words>3479</Words>
  <Characters>19833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HP6</dc:creator>
  <dc:description/>
  <cp:lastModifiedBy>Пользователь Windows</cp:lastModifiedBy>
  <cp:revision>31</cp:revision>
  <dcterms:created xsi:type="dcterms:W3CDTF">2019-06-20T05:50:00Z</dcterms:created>
  <dcterms:modified xsi:type="dcterms:W3CDTF">2024-08-05T00:15:00Z</dcterms:modified>
  <dc:language>en-US</dc:language>
</cp:coreProperties>
</file>