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48F" w:rsidRPr="00236823" w:rsidRDefault="00D9748F" w:rsidP="00D9748F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823"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r w:rsidRPr="002368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БЮДЖЕТНОЕ </w:t>
      </w:r>
      <w:r w:rsidRPr="00236823"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ДОШКОЛЬНОЕ </w:t>
      </w:r>
      <w:proofErr w:type="gramStart"/>
      <w:r w:rsidRPr="00236823">
        <w:rPr>
          <w:rFonts w:ascii="Times New Roman" w:hAnsi="Times New Roman" w:cs="Times New Roman"/>
          <w:b/>
          <w:bCs/>
          <w:sz w:val="24"/>
          <w:szCs w:val="24"/>
        </w:rPr>
        <w:t>ОБРАЗОВАТЕЛЬНОЕ  УЧРЕЖДЕНИЕ</w:t>
      </w:r>
      <w:proofErr w:type="gramEnd"/>
      <w:r w:rsidRPr="00236823">
        <w:rPr>
          <w:rFonts w:ascii="Times New Roman" w:hAnsi="Times New Roman" w:cs="Times New Roman"/>
          <w:b/>
          <w:bCs/>
          <w:sz w:val="24"/>
          <w:szCs w:val="24"/>
        </w:rPr>
        <w:t xml:space="preserve"> БАРАБИНСКОГО РАЙОНА НОВОСИБИРСКОЙ ОБЛАСТИ</w:t>
      </w:r>
    </w:p>
    <w:p w:rsidR="00D9748F" w:rsidRPr="00236823" w:rsidRDefault="00D9748F" w:rsidP="00D9748F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823">
        <w:rPr>
          <w:rFonts w:ascii="Times New Roman" w:hAnsi="Times New Roman" w:cs="Times New Roman"/>
          <w:b/>
          <w:bCs/>
          <w:sz w:val="24"/>
          <w:szCs w:val="24"/>
        </w:rPr>
        <w:t>«ДЕТСКИЙ САД КОМБИНИРОВАННОГО ВИДА №7 «РАДУГА»</w:t>
      </w:r>
    </w:p>
    <w:p w:rsidR="006F2F4B" w:rsidRPr="00D9748F" w:rsidRDefault="006F2F4B">
      <w:pPr>
        <w:rPr>
          <w:rFonts w:ascii="Times New Roman" w:hAnsi="Times New Roman" w:cs="Times New Roman"/>
          <w:sz w:val="40"/>
          <w:szCs w:val="40"/>
        </w:rPr>
      </w:pPr>
    </w:p>
    <w:p w:rsidR="00D9748F" w:rsidRDefault="00D9748F" w:rsidP="00D9748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D9748F" w:rsidRDefault="00D9748F" w:rsidP="00D9748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D9748F" w:rsidRDefault="00D9748F" w:rsidP="00D9748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D9748F" w:rsidRDefault="00D9748F" w:rsidP="00D9748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D9748F" w:rsidRDefault="00D9748F" w:rsidP="00D9748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D9748F" w:rsidRDefault="00D9748F" w:rsidP="00D9748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  <w:r w:rsidRPr="00D9748F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Образовательная деятельность</w:t>
      </w:r>
    </w:p>
    <w:p w:rsidR="00D9748F" w:rsidRPr="00D9748F" w:rsidRDefault="00D9748F" w:rsidP="00D9748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D9748F" w:rsidRDefault="00D9748F" w:rsidP="00D9748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  <w:r w:rsidRPr="00D9748F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«ПРОТИВОРЕЧИЯ В ПРЕДМЕТАХ»</w:t>
      </w:r>
    </w:p>
    <w:p w:rsidR="00D9748F" w:rsidRDefault="00D9748F" w:rsidP="00D9748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D9748F" w:rsidRDefault="00D9748F" w:rsidP="00D9748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D9748F" w:rsidRDefault="00D9748F" w:rsidP="00D9748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  <w:r w:rsidRPr="00D9748F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drawing>
          <wp:inline distT="0" distB="0" distL="0" distR="0" wp14:anchorId="2CD31C14" wp14:editId="1C3E2019">
            <wp:extent cx="2514600" cy="26141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9220" t="52039" r="45061" b="18897"/>
                    <a:stretch/>
                  </pic:blipFill>
                  <pic:spPr bwMode="auto">
                    <a:xfrm>
                      <a:off x="0" y="0"/>
                      <a:ext cx="2524424" cy="2624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748F" w:rsidRDefault="00D9748F" w:rsidP="00D9748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D9748F" w:rsidRDefault="00D9748F" w:rsidP="00D9748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D9748F" w:rsidRDefault="00D9748F" w:rsidP="00D9748F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  <w:r w:rsidRPr="001C3C98">
        <w:rPr>
          <w:rStyle w:val="c3"/>
          <w:bCs/>
          <w:color w:val="000000"/>
          <w:sz w:val="28"/>
          <w:szCs w:val="28"/>
        </w:rPr>
        <w:t>Подготовила: Герасименко Тамара Александровна</w:t>
      </w:r>
    </w:p>
    <w:p w:rsidR="00D9748F" w:rsidRDefault="00D9748F" w:rsidP="00D9748F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D9748F" w:rsidRDefault="00D9748F" w:rsidP="00D9748F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D9748F" w:rsidRDefault="00D9748F" w:rsidP="00D9748F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D9748F" w:rsidRDefault="00D9748F" w:rsidP="00D9748F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D9748F" w:rsidRDefault="00D9748F" w:rsidP="00D9748F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D9748F" w:rsidRDefault="00D9748F" w:rsidP="00D9748F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D9748F" w:rsidRDefault="00D9748F" w:rsidP="00D9748F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D9748F" w:rsidRPr="00631A5E" w:rsidRDefault="00D9748F" w:rsidP="00D9748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1A5E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г. Барабинск</w:t>
      </w:r>
      <w:r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, 2020</w:t>
      </w:r>
    </w:p>
    <w:p w:rsidR="00D9748F" w:rsidRDefault="00D9748F" w:rsidP="00D9748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D9748F" w:rsidRPr="00D9748F" w:rsidRDefault="003605BC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Цел: </w:t>
      </w:r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систематизировать навык классификации </w:t>
      </w:r>
      <w:r w:rsidR="00D9748F" w:rsidRPr="00D974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предметов</w:t>
      </w:r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внешним признакам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 свойствах предме</w:t>
      </w:r>
      <w:r w:rsidR="00D9748F" w:rsidRPr="00D974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тов</w:t>
      </w:r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9748F" w:rsidRPr="00D9748F" w:rsidRDefault="00D9748F" w:rsidP="00360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</w:t>
      </w:r>
    </w:p>
    <w:p w:rsidR="00D9748F" w:rsidRP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мешок;</w:t>
      </w:r>
    </w:p>
    <w:p w:rsidR="00D9748F" w:rsidRP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игрушки небольшого размера;</w:t>
      </w:r>
    </w:p>
    <w:p w:rsidR="00D9748F" w:rsidRP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две коробки;</w:t>
      </w:r>
    </w:p>
    <w:p w:rsidR="00D9748F" w:rsidRP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мячик;</w:t>
      </w:r>
      <w:bookmarkStart w:id="0" w:name="_GoBack"/>
      <w:bookmarkEnd w:id="0"/>
    </w:p>
    <w:p w:rsid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дудочка </w:t>
      </w:r>
      <w:r w:rsidRPr="00D974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(свисток)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9748F" w:rsidRDefault="00D9748F" w:rsidP="00D9748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занятия</w:t>
      </w:r>
    </w:p>
    <w:p w:rsidR="00D9748F" w:rsidRPr="00D9748F" w:rsidRDefault="00D9748F" w:rsidP="00D9748F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Оргмомент</w:t>
      </w:r>
      <w:proofErr w:type="spellEnd"/>
    </w:p>
    <w:p w:rsid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Стук в дверь. В группу входит 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Игрушка приходит на занятие с большим мешком</w:t>
      </w:r>
      <w:r w:rsidR="00807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(7-8 игрушек)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Плачет. Ребята у меня проблема есть игрушки</w:t>
      </w:r>
      <w:r w:rsidR="00807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что с ними делать я не знаю.</w:t>
      </w:r>
    </w:p>
    <w:p w:rsidR="00D9748F" w:rsidRPr="00D9748F" w:rsidRDefault="00D9748F" w:rsidP="00D9748F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часть</w:t>
      </w:r>
    </w:p>
    <w:p w:rsidR="00D9748F" w:rsidRPr="00D9748F" w:rsidRDefault="00D9748F" w:rsidP="00D974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КЛАССИФИКАЦИЯ ИГРУШЕК ПО РАЗЛИЧНЫМ ПРИЗНАКАМ</w:t>
      </w:r>
    </w:p>
    <w:p w:rsidR="00D9748F" w:rsidRP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Игрушка приходит на занятие с большим мешком. Она очень любит играть и принесла с собой разные игрушки </w:t>
      </w:r>
    </w:p>
    <w:p w:rsidR="00D9748F" w:rsidRP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Pr="00D974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предметы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выкладываются на стол (можно </w:t>
      </w:r>
      <w:r w:rsidRPr="00D974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предложить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детям хором их называть, Игрушка немного играет, а потом собирается уходить — </w:t>
      </w:r>
      <w:r w:rsidRPr="00D974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«наигралась»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9748F" w:rsidRP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807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Ты куда идешь? Нужно же вначале игрушки сложить. Вот тебе две коробочки, собери игрушки.</w:t>
      </w:r>
    </w:p>
    <w:p w:rsidR="00D9748F" w:rsidRP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Игрушка не просто собирает, а раскладывает </w:t>
      </w:r>
      <w:r w:rsidRPr="00D974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предметы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две коробки по разным признакам.</w:t>
      </w:r>
    </w:p>
    <w:p w:rsidR="00D9748F" w:rsidRPr="00D9748F" w:rsidRDefault="00807BD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Игрушка</w:t>
      </w:r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эту коробочку положу все большие игрушки, а в эту — маленькие… Нет, лучше в эту все красные, а сюда — все зеленые… Нет, в одну коробку все деревянные, а в другую — все мягкие… и т. д.</w:t>
      </w:r>
    </w:p>
    <w:p w:rsidR="00D9748F" w:rsidRP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Игрушка начинает </w:t>
      </w:r>
      <w:r w:rsidRPr="00D974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«ошибаться»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проводя неправильные классификации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«В эту коробку положу все зеленые, а в эту все деревянные; нет лучше сюда — мягкие, а сюда — большие игрушки…»</w:t>
      </w:r>
    </w:p>
    <w:p w:rsidR="00D9748F" w:rsidRPr="00D9748F" w:rsidRDefault="00807BD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Что-то ты совсем запуталась! Игрушки можно разделять или по цвету — на красные, зеленые, синие, или по размеру — большие и маленькие, или по материалу — пластмассовые, деревянные или бумажные… </w:t>
      </w:r>
      <w:proofErr w:type="gramStart"/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разделять их на зеленые и деревянные — неправильно, иначе куда ты положишь вот это деревянный грузовик зеленого цвета?</w:t>
      </w:r>
    </w:p>
    <w:p w:rsidR="00D9748F" w:rsidRPr="00D9748F" w:rsidRDefault="00807BD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Игрушка</w:t>
      </w:r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уже устала…</w:t>
      </w:r>
    </w:p>
    <w:p w:rsidR="00D9748F" w:rsidRPr="00D9748F" w:rsidRDefault="00807BD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тогда иди отдохни, а потом продолжишь, хорошо?</w:t>
      </w:r>
    </w:p>
    <w:p w:rsidR="00D9748F" w:rsidRP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ПОДВИЖНАЯ ИГРА </w:t>
      </w:r>
      <w:r w:rsidRPr="00D974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«РАЗБЕЖАЛИСЬ!»</w:t>
      </w:r>
    </w:p>
    <w:p w:rsidR="00D9748F" w:rsidRP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игры</w:t>
      </w:r>
    </w:p>
    <w:p w:rsidR="00D9748F" w:rsidRP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 произвольном порядке стоят на ковре. Воспитатель стоит перед ними, называет какой-либо признак и показывает руками, в какие стороны должны разбегаться дети. </w:t>
      </w:r>
      <w:proofErr w:type="gramStart"/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мальчики направо, девочки налево; у кого есть красный цвет в одежде — к двери, у кого нет — к окну и др.</w:t>
      </w:r>
    </w:p>
    <w:p w:rsidR="00D9748F" w:rsidRP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Желательно называть признаки, которые четко позволяют детям разделиться на две группы. Например, у кого одежда с карманами — без карманов; длинные рукава — короткие; в сандаликах — не в сандаликах; кто летал на самолете — кто не летал, кого в детский сад привел папа — кого не папа и др.</w:t>
      </w:r>
    </w:p>
    <w:p w:rsidR="00D9748F" w:rsidRP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рекомендуются называть ситуации, требующие сравнений (высокие — направо, низкие — налево, </w:t>
      </w:r>
      <w:r w:rsidRPr="00D974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предполагающие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вариативность ответа (</w:t>
      </w:r>
      <w:r w:rsidRPr="00D974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 любит конфеты, кто нет»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а если шоколадные любит, а леденцы нет, делящие детей на число групп больше двух (</w:t>
      </w:r>
      <w:r w:rsidRPr="00D974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«Любит собак — любит кошек»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а если любит других животных).</w:t>
      </w:r>
    </w:p>
    <w:p w:rsidR="00D9748F" w:rsidRP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Игрушка тоже принимает участи в игре и выполняет соответствующие команды. Игра может проводиться в быстром темпе на выбывание.</w:t>
      </w:r>
    </w:p>
    <w:p w:rsidR="00D9748F" w:rsidRP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ОБСУЖДЕНИЕ </w:t>
      </w:r>
      <w:r w:rsidRPr="00D974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ПРОТИВОРЕЧИЙ В ПРЕДМЕТАХ</w:t>
      </w:r>
    </w:p>
    <w:p w:rsidR="00D9748F" w:rsidRP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 дети играли, кто-то убрал со стола почти все игрушки, 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осталось только две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мячик и свисток </w:t>
      </w:r>
      <w:r w:rsidRPr="00D974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(дудочка)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9748F" w:rsidRPr="00D9748F" w:rsidRDefault="00807BD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Игрушка</w:t>
      </w:r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Осталось только две игрушки, </w:t>
      </w:r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 их быстро уберу</w:t>
      </w:r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эту коробочку положу хорошую игрушку, а в эту — плохую.</w:t>
      </w:r>
    </w:p>
    <w:p w:rsidR="00D9748F" w:rsidRPr="00D9748F" w:rsidRDefault="00807BD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мячик какой? Что в нем хорошего?</w:t>
      </w:r>
    </w:p>
    <w:p w:rsidR="00D9748F" w:rsidRPr="00D9748F" w:rsidRDefault="00807BD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Игрушка</w:t>
      </w:r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в игры разные играть.</w:t>
      </w:r>
    </w:p>
    <w:p w:rsidR="00D9748F" w:rsidRPr="00D9748F" w:rsidRDefault="00807BD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плохого?</w:t>
      </w:r>
    </w:p>
    <w:p w:rsidR="00D9748F" w:rsidRPr="00D9748F" w:rsidRDefault="00807BD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свисток хороший или плохой? Чем он хороший?</w:t>
      </w:r>
    </w:p>
    <w:p w:rsidR="00D9748F" w:rsidRPr="00D9748F" w:rsidRDefault="00807BD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в нем плохого?</w:t>
      </w:r>
    </w:p>
    <w:p w:rsidR="00D9748F" w:rsidRPr="00D9748F" w:rsidRDefault="00807BD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Игрушка</w:t>
      </w:r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же мне делать, куда их положить? И в мячике есть и </w:t>
      </w:r>
      <w:proofErr w:type="gramStart"/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хорошее</w:t>
      </w:r>
      <w:proofErr w:type="gramEnd"/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плохое, и в свистке тоже…</w:t>
      </w:r>
    </w:p>
    <w:p w:rsidR="00D9748F" w:rsidRPr="00D9748F" w:rsidRDefault="00807BD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="00D9748F"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 их можешь пока не убирать, а пойти поиграть с ними, только не забывай, что когда играешь с мячиком, то нужно.,</w:t>
      </w:r>
    </w:p>
    <w:p w:rsidR="00D9748F" w:rsidRP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когда со свистком — будь внимательной, чтобы. </w:t>
      </w:r>
      <w:r w:rsidRPr="00D974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(Дети дополняют советы воспитателя.)</w:t>
      </w:r>
    </w:p>
    <w:p w:rsidR="00D9748F" w:rsidRPr="00D9748F" w:rsidRDefault="00D9748F" w:rsidP="00D9748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Желательно после занятия организовать игры с мячиком и свистком </w:t>
      </w:r>
      <w:r w:rsidRPr="00D974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(дудочкой)</w:t>
      </w:r>
      <w:r w:rsidRPr="00D974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9748F" w:rsidRPr="00D9748F" w:rsidRDefault="00D9748F" w:rsidP="00D97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9748F" w:rsidRPr="00D9748F" w:rsidSect="003605BC">
      <w:pgSz w:w="11906" w:h="16838"/>
      <w:pgMar w:top="1134" w:right="1134" w:bottom="1134" w:left="1134" w:header="709" w:footer="709" w:gutter="0"/>
      <w:pgBorders w:display="firstPage"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41E88"/>
    <w:multiLevelType w:val="multilevel"/>
    <w:tmpl w:val="13DA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0D35E7"/>
    <w:multiLevelType w:val="hybridMultilevel"/>
    <w:tmpl w:val="BE289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CBC"/>
    <w:rsid w:val="00006CBC"/>
    <w:rsid w:val="003605BC"/>
    <w:rsid w:val="006F2F4B"/>
    <w:rsid w:val="00807BDF"/>
    <w:rsid w:val="008166D6"/>
    <w:rsid w:val="00C76BA1"/>
    <w:rsid w:val="00D52F50"/>
    <w:rsid w:val="00D9748F"/>
    <w:rsid w:val="00F0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587AA"/>
  <w15:chartTrackingRefBased/>
  <w15:docId w15:val="{E3286970-A37E-422D-A697-5F3ABFF4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74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74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7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748F"/>
    <w:rPr>
      <w:b/>
      <w:bCs/>
    </w:rPr>
  </w:style>
  <w:style w:type="character" w:styleId="a5">
    <w:name w:val="Hyperlink"/>
    <w:basedOn w:val="a0"/>
    <w:uiPriority w:val="99"/>
    <w:semiHidden/>
    <w:unhideWhenUsed/>
    <w:rsid w:val="00D9748F"/>
    <w:rPr>
      <w:color w:val="0000FF"/>
      <w:u w:val="single"/>
    </w:rPr>
  </w:style>
  <w:style w:type="character" w:customStyle="1" w:styleId="a6">
    <w:name w:val="Без интервала Знак"/>
    <w:basedOn w:val="a0"/>
    <w:link w:val="a7"/>
    <w:uiPriority w:val="1"/>
    <w:qFormat/>
    <w:rsid w:val="00D9748F"/>
  </w:style>
  <w:style w:type="paragraph" w:styleId="a7">
    <w:name w:val="No Spacing"/>
    <w:link w:val="a6"/>
    <w:uiPriority w:val="1"/>
    <w:qFormat/>
    <w:rsid w:val="00D9748F"/>
    <w:pPr>
      <w:suppressAutoHyphens/>
      <w:spacing w:after="0" w:line="240" w:lineRule="auto"/>
    </w:pPr>
  </w:style>
  <w:style w:type="paragraph" w:customStyle="1" w:styleId="c1">
    <w:name w:val="c1"/>
    <w:basedOn w:val="a"/>
    <w:rsid w:val="00D97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D9748F"/>
  </w:style>
  <w:style w:type="paragraph" w:styleId="a8">
    <w:name w:val="List Paragraph"/>
    <w:basedOn w:val="a"/>
    <w:uiPriority w:val="34"/>
    <w:qFormat/>
    <w:rsid w:val="00D97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5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2024-08-03T06:42:00Z</dcterms:created>
  <dcterms:modified xsi:type="dcterms:W3CDTF">2024-08-03T06:55:00Z</dcterms:modified>
</cp:coreProperties>
</file>